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E046E2" w14:textId="2280568E" w:rsidR="00430CEE" w:rsidRPr="00C74ED2" w:rsidRDefault="00CD6FB3" w:rsidP="008120F3">
      <w:pPr>
        <w:tabs>
          <w:tab w:val="left" w:pos="426"/>
        </w:tabs>
        <w:ind w:right="283"/>
        <w:rPr>
          <w:rFonts w:ascii="Arial" w:hAnsi="Arial"/>
          <w:b/>
          <w:color w:val="003200"/>
          <w:sz w:val="12"/>
          <w:szCs w:val="12"/>
          <w:u w:val="single"/>
        </w:rPr>
      </w:pPr>
      <w:r w:rsidRPr="00860E8B">
        <w:rPr>
          <w:rFonts w:ascii="Telefonica" w:hAnsi="Telefonica"/>
          <w:noProof/>
          <w:lang w:val="es-ES" w:eastAsia="es-ES"/>
        </w:rPr>
        <w:drawing>
          <wp:anchor distT="0" distB="0" distL="114300" distR="114300" simplePos="0" relativeHeight="251661312" behindDoc="0" locked="0" layoutInCell="1" allowOverlap="1" wp14:anchorId="16D1BFAB" wp14:editId="6A68E4A0">
            <wp:simplePos x="0" y="0"/>
            <wp:positionH relativeFrom="page">
              <wp:align>left</wp:align>
            </wp:positionH>
            <wp:positionV relativeFrom="paragraph">
              <wp:posOffset>-1076325</wp:posOffset>
            </wp:positionV>
            <wp:extent cx="7607300" cy="994410"/>
            <wp:effectExtent l="0" t="0" r="0" b="0"/>
            <wp:wrapNone/>
            <wp:docPr id="4" name="Picture 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pic:cNvPicPr>
                      <a:picLocks noChangeAspect="1"/>
                    </pic:cNvPicPr>
                  </pic:nvPicPr>
                  <pic:blipFill>
                    <a:blip r:embed="rId11"/>
                    <a:stretch>
                      <a:fillRect/>
                    </a:stretch>
                  </pic:blipFill>
                  <pic:spPr>
                    <a:xfrm>
                      <a:off x="0" y="0"/>
                      <a:ext cx="7607300" cy="994410"/>
                    </a:xfrm>
                    <a:prstGeom prst="rect">
                      <a:avLst/>
                    </a:prstGeom>
                  </pic:spPr>
                </pic:pic>
              </a:graphicData>
            </a:graphic>
            <wp14:sizeRelH relativeFrom="margin">
              <wp14:pctWidth>0</wp14:pctWidth>
            </wp14:sizeRelH>
          </wp:anchor>
        </w:drawing>
      </w:r>
      <w:r w:rsidR="00E30B7E" w:rsidRPr="00C74ED2">
        <w:rPr>
          <w:noProof/>
          <w:lang w:val="es-ES" w:eastAsia="es-ES"/>
        </w:rPr>
        <w:drawing>
          <wp:anchor distT="0" distB="0" distL="114300" distR="114300" simplePos="0" relativeHeight="251659264" behindDoc="0" locked="0" layoutInCell="1" allowOverlap="1" wp14:anchorId="40FCAF1B" wp14:editId="5C9D9413">
            <wp:simplePos x="0" y="0"/>
            <wp:positionH relativeFrom="margin">
              <wp:posOffset>5212080</wp:posOffset>
            </wp:positionH>
            <wp:positionV relativeFrom="margin">
              <wp:posOffset>-3810</wp:posOffset>
            </wp:positionV>
            <wp:extent cx="1271905" cy="469265"/>
            <wp:effectExtent l="0" t="0" r="4445" b="6985"/>
            <wp:wrapSquare wrapText="bothSides"/>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71905" cy="4692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84D9F29" w14:textId="3AF13BC8" w:rsidR="00D05C85" w:rsidRPr="003D2A72" w:rsidRDefault="00D05C85" w:rsidP="003D6D10">
      <w:pPr>
        <w:tabs>
          <w:tab w:val="right" w:pos="426"/>
          <w:tab w:val="left" w:pos="7230"/>
          <w:tab w:val="left" w:pos="9072"/>
        </w:tabs>
        <w:ind w:left="426" w:right="283"/>
        <w:rPr>
          <w:rFonts w:ascii="Arial" w:hAnsi="Arial" w:cs="Arial"/>
          <w:sz w:val="20"/>
          <w:szCs w:val="20"/>
        </w:rPr>
      </w:pPr>
      <w:bookmarkStart w:id="0" w:name="_GoBack"/>
      <w:r w:rsidRPr="003D2A72">
        <w:rPr>
          <w:rFonts w:ascii="Arial" w:hAnsi="Arial" w:cs="Arial"/>
          <w:color w:val="7F7F7F" w:themeColor="text1" w:themeTint="80"/>
          <w:sz w:val="20"/>
          <w:szCs w:val="20"/>
        </w:rPr>
        <w:t>Communiqué de Presse</w:t>
      </w:r>
      <w:bookmarkEnd w:id="0"/>
      <w:r w:rsidRPr="003D2A72">
        <w:rPr>
          <w:rFonts w:ascii="Arial" w:hAnsi="Arial" w:cs="Arial"/>
          <w:sz w:val="20"/>
          <w:szCs w:val="20"/>
        </w:rPr>
        <w:tab/>
      </w:r>
    </w:p>
    <w:p w14:paraId="04DFD093" w14:textId="77777777" w:rsidR="00D05C85" w:rsidRPr="00C74ED2" w:rsidRDefault="00D05C85" w:rsidP="00D05C85">
      <w:pPr>
        <w:tabs>
          <w:tab w:val="left" w:pos="426"/>
        </w:tabs>
        <w:ind w:right="283"/>
        <w:rPr>
          <w:rFonts w:ascii="Telefonica" w:hAnsi="Telefonica"/>
          <w:sz w:val="28"/>
          <w:szCs w:val="28"/>
        </w:rPr>
      </w:pPr>
    </w:p>
    <w:p w14:paraId="1F1FB5CE" w14:textId="77777777" w:rsidR="003D2A72" w:rsidRDefault="003D2A72" w:rsidP="003D2A72">
      <w:pPr>
        <w:pStyle w:val="PrrafoTelefnica"/>
        <w:rPr>
          <w:rFonts w:ascii="Telefonica" w:hAnsi="Telefonica" w:cstheme="majorBidi"/>
          <w:b/>
          <w:bCs/>
          <w:color w:val="0066FF"/>
          <w:sz w:val="44"/>
          <w:szCs w:val="44"/>
          <w:lang w:val="en-GB"/>
        </w:rPr>
      </w:pPr>
    </w:p>
    <w:p w14:paraId="664855AD" w14:textId="1623EED6" w:rsidR="009B41EF" w:rsidRPr="00CD6FB3" w:rsidRDefault="00AF0BC9" w:rsidP="003D2A72">
      <w:pPr>
        <w:pStyle w:val="PrrafoTelefnica"/>
        <w:rPr>
          <w:rFonts w:ascii="Telefonica" w:hAnsi="Telefonica" w:cstheme="majorBidi"/>
          <w:b/>
          <w:bCs/>
          <w:color w:val="0066FF"/>
          <w:sz w:val="44"/>
          <w:szCs w:val="44"/>
          <w:lang w:val="en-GB"/>
        </w:rPr>
      </w:pPr>
      <w:r w:rsidRPr="00CD6FB3">
        <w:rPr>
          <w:rFonts w:ascii="Telefonica" w:hAnsi="Telefonica" w:cstheme="majorBidi"/>
          <w:b/>
          <w:bCs/>
          <w:color w:val="0066FF"/>
          <w:sz w:val="44"/>
          <w:szCs w:val="44"/>
          <w:lang w:val="en-GB"/>
        </w:rPr>
        <w:t xml:space="preserve">Le </w:t>
      </w:r>
      <w:proofErr w:type="spellStart"/>
      <w:r w:rsidRPr="00CD6FB3">
        <w:rPr>
          <w:rFonts w:ascii="Telefonica" w:hAnsi="Telefonica" w:cstheme="majorBidi"/>
          <w:b/>
          <w:bCs/>
          <w:color w:val="0066FF"/>
          <w:sz w:val="44"/>
          <w:szCs w:val="44"/>
          <w:lang w:val="en-GB"/>
        </w:rPr>
        <w:t>groupe</w:t>
      </w:r>
      <w:proofErr w:type="spellEnd"/>
      <w:r w:rsidRPr="00CD6FB3">
        <w:rPr>
          <w:rFonts w:ascii="Telefonica" w:hAnsi="Telefonica" w:cstheme="majorBidi"/>
          <w:b/>
          <w:bCs/>
          <w:color w:val="0066FF"/>
          <w:sz w:val="44"/>
          <w:szCs w:val="44"/>
          <w:lang w:val="en-GB"/>
        </w:rPr>
        <w:t xml:space="preserve"> </w:t>
      </w:r>
      <w:r w:rsidR="006438B9" w:rsidRPr="00CD6FB3">
        <w:rPr>
          <w:rFonts w:ascii="Telefonica" w:hAnsi="Telefonica" w:cstheme="majorBidi"/>
          <w:b/>
          <w:bCs/>
          <w:color w:val="0066FF"/>
          <w:sz w:val="44"/>
          <w:szCs w:val="44"/>
          <w:lang w:val="en-GB"/>
        </w:rPr>
        <w:t>de</w:t>
      </w:r>
      <w:r w:rsidR="003C6C22" w:rsidRPr="00CD6FB3">
        <w:rPr>
          <w:rFonts w:ascii="Telefonica" w:hAnsi="Telefonica" w:cstheme="majorBidi"/>
          <w:b/>
          <w:bCs/>
          <w:color w:val="0066FF"/>
          <w:sz w:val="44"/>
          <w:szCs w:val="44"/>
          <w:lang w:val="en-GB"/>
        </w:rPr>
        <w:t xml:space="preserve"> prêt-à-porter </w:t>
      </w:r>
      <w:r w:rsidR="00AE33AC" w:rsidRPr="00CD6FB3">
        <w:rPr>
          <w:rFonts w:ascii="Telefonica" w:hAnsi="Telefonica" w:cstheme="majorBidi"/>
          <w:b/>
          <w:bCs/>
          <w:color w:val="0066FF"/>
          <w:sz w:val="44"/>
          <w:szCs w:val="44"/>
          <w:lang w:val="en-GB"/>
        </w:rPr>
        <w:t>SMCP</w:t>
      </w:r>
      <w:r w:rsidRPr="00CD6FB3">
        <w:rPr>
          <w:rFonts w:ascii="Telefonica" w:hAnsi="Telefonica" w:cstheme="majorBidi"/>
          <w:b/>
          <w:bCs/>
          <w:color w:val="0066FF"/>
          <w:sz w:val="44"/>
          <w:szCs w:val="44"/>
          <w:lang w:val="en-GB"/>
        </w:rPr>
        <w:t xml:space="preserve"> </w:t>
      </w:r>
      <w:proofErr w:type="spellStart"/>
      <w:r w:rsidR="00196F6F" w:rsidRPr="00CD6FB3">
        <w:rPr>
          <w:rFonts w:ascii="Telefonica" w:hAnsi="Telefonica" w:cstheme="majorBidi"/>
          <w:b/>
          <w:bCs/>
          <w:color w:val="0066FF"/>
          <w:sz w:val="44"/>
          <w:szCs w:val="44"/>
          <w:lang w:val="en-GB"/>
        </w:rPr>
        <w:t>choisit</w:t>
      </w:r>
      <w:proofErr w:type="spellEnd"/>
      <w:r w:rsidR="00196F6F" w:rsidRPr="00CD6FB3">
        <w:rPr>
          <w:rFonts w:ascii="Telefonica" w:hAnsi="Telefonica" w:cstheme="majorBidi"/>
          <w:b/>
          <w:bCs/>
          <w:color w:val="0066FF"/>
          <w:sz w:val="44"/>
          <w:szCs w:val="44"/>
          <w:lang w:val="en-GB"/>
        </w:rPr>
        <w:t xml:space="preserve"> </w:t>
      </w:r>
      <w:proofErr w:type="spellStart"/>
      <w:r w:rsidR="00196F6F" w:rsidRPr="00CD6FB3">
        <w:rPr>
          <w:rFonts w:ascii="Telefonica" w:hAnsi="Telefonica" w:cstheme="majorBidi"/>
          <w:b/>
          <w:bCs/>
          <w:color w:val="0066FF"/>
          <w:sz w:val="44"/>
          <w:szCs w:val="44"/>
          <w:lang w:val="en-GB"/>
        </w:rPr>
        <w:t>Telef</w:t>
      </w:r>
      <w:r w:rsidR="003D2A72">
        <w:rPr>
          <w:rFonts w:ascii="Telefonica" w:hAnsi="Telefonica" w:cstheme="majorBidi"/>
          <w:b/>
          <w:bCs/>
          <w:color w:val="0066FF"/>
          <w:sz w:val="44"/>
          <w:szCs w:val="44"/>
          <w:lang w:val="en-GB"/>
        </w:rPr>
        <w:t>ó</w:t>
      </w:r>
      <w:r w:rsidR="00196F6F" w:rsidRPr="00CD6FB3">
        <w:rPr>
          <w:rFonts w:ascii="Telefonica" w:hAnsi="Telefonica" w:cstheme="majorBidi"/>
          <w:b/>
          <w:bCs/>
          <w:color w:val="0066FF"/>
          <w:sz w:val="44"/>
          <w:szCs w:val="44"/>
          <w:lang w:val="en-GB"/>
        </w:rPr>
        <w:t>nica</w:t>
      </w:r>
      <w:proofErr w:type="spellEnd"/>
      <w:r w:rsidR="00CD6FB3" w:rsidRPr="00CD6FB3">
        <w:rPr>
          <w:rFonts w:ascii="Telefonica" w:hAnsi="Telefonica" w:cstheme="majorBidi"/>
          <w:b/>
          <w:bCs/>
          <w:color w:val="0066FF"/>
          <w:sz w:val="44"/>
          <w:szCs w:val="44"/>
          <w:lang w:val="en-GB"/>
        </w:rPr>
        <w:t xml:space="preserve"> </w:t>
      </w:r>
      <w:r w:rsidR="00196F6F" w:rsidRPr="00CD6FB3">
        <w:rPr>
          <w:rFonts w:ascii="Telefonica" w:hAnsi="Telefonica" w:cstheme="majorBidi"/>
          <w:b/>
          <w:bCs/>
          <w:color w:val="0066FF"/>
          <w:sz w:val="44"/>
          <w:szCs w:val="44"/>
          <w:lang w:val="en-GB"/>
        </w:rPr>
        <w:t xml:space="preserve">pour moderniser </w:t>
      </w:r>
      <w:r w:rsidR="00A615FA" w:rsidRPr="00CD6FB3">
        <w:rPr>
          <w:rFonts w:ascii="Telefonica" w:hAnsi="Telefonica" w:cstheme="majorBidi"/>
          <w:b/>
          <w:bCs/>
          <w:color w:val="0066FF"/>
          <w:sz w:val="44"/>
          <w:szCs w:val="44"/>
          <w:lang w:val="en-GB"/>
        </w:rPr>
        <w:t xml:space="preserve">son </w:t>
      </w:r>
      <w:r w:rsidR="003C6C22" w:rsidRPr="00CD6FB3">
        <w:rPr>
          <w:rFonts w:ascii="Telefonica" w:hAnsi="Telefonica" w:cstheme="majorBidi"/>
          <w:b/>
          <w:bCs/>
          <w:color w:val="0066FF"/>
          <w:sz w:val="44"/>
          <w:szCs w:val="44"/>
          <w:lang w:val="en-GB"/>
        </w:rPr>
        <w:t xml:space="preserve">infrastructure de </w:t>
      </w:r>
      <w:r w:rsidR="003D6D10" w:rsidRPr="00CD6FB3">
        <w:rPr>
          <w:rFonts w:ascii="Telefonica" w:hAnsi="Telefonica" w:cstheme="majorBidi"/>
          <w:b/>
          <w:bCs/>
          <w:color w:val="0066FF"/>
          <w:sz w:val="44"/>
          <w:szCs w:val="44"/>
          <w:lang w:val="en-GB"/>
        </w:rPr>
        <w:t>télécommunication</w:t>
      </w:r>
    </w:p>
    <w:p w14:paraId="25486DEC" w14:textId="77777777" w:rsidR="007861EA" w:rsidRPr="00C74ED2" w:rsidRDefault="007861EA" w:rsidP="008120F3">
      <w:pPr>
        <w:tabs>
          <w:tab w:val="left" w:pos="3520"/>
        </w:tabs>
        <w:ind w:left="284" w:right="283"/>
        <w:rPr>
          <w:rFonts w:ascii="Telefonica Light" w:hAnsi="Telefonica Light"/>
          <w:color w:val="006AFF"/>
          <w:sz w:val="40"/>
          <w:szCs w:val="40"/>
        </w:rPr>
      </w:pPr>
    </w:p>
    <w:p w14:paraId="3F6D5468" w14:textId="78D22869" w:rsidR="00FC375F" w:rsidRPr="00C74ED2" w:rsidRDefault="00612E87" w:rsidP="006D183D">
      <w:pPr>
        <w:pStyle w:val="Prrafodelista"/>
        <w:numPr>
          <w:ilvl w:val="0"/>
          <w:numId w:val="8"/>
        </w:numPr>
        <w:tabs>
          <w:tab w:val="left" w:pos="3520"/>
        </w:tabs>
        <w:ind w:right="283"/>
        <w:jc w:val="both"/>
        <w:rPr>
          <w:rFonts w:ascii="Telefonica Light" w:hAnsi="Telefonica Light"/>
          <w:b/>
          <w:bCs/>
          <w:color w:val="666666"/>
          <w:lang w:val="fr-FR"/>
        </w:rPr>
      </w:pPr>
      <w:r w:rsidRPr="00C74ED2">
        <w:rPr>
          <w:rFonts w:ascii="Telefonica Light" w:hAnsi="Telefonica Light"/>
          <w:b/>
          <w:bCs/>
          <w:color w:val="666666"/>
          <w:lang w:val="fr-FR"/>
        </w:rPr>
        <w:t xml:space="preserve">Le groupe </w:t>
      </w:r>
      <w:r w:rsidR="003E0D4C" w:rsidRPr="00C74ED2">
        <w:rPr>
          <w:rFonts w:ascii="Telefonica Light" w:hAnsi="Telefonica Light"/>
          <w:b/>
          <w:bCs/>
          <w:color w:val="666666"/>
          <w:lang w:val="fr-FR"/>
        </w:rPr>
        <w:t xml:space="preserve">de prêt-à-porter </w:t>
      </w:r>
      <w:r w:rsidR="007E4919" w:rsidRPr="00C74ED2">
        <w:rPr>
          <w:rFonts w:ascii="Telefonica Light" w:hAnsi="Telefonica Light"/>
          <w:b/>
          <w:bCs/>
          <w:color w:val="666666"/>
          <w:lang w:val="fr-FR"/>
        </w:rPr>
        <w:t>SMCP</w:t>
      </w:r>
      <w:r w:rsidR="00C0646E">
        <w:rPr>
          <w:rFonts w:ascii="Telefonica Light" w:hAnsi="Telefonica Light"/>
          <w:b/>
          <w:bCs/>
          <w:color w:val="666666"/>
          <w:lang w:val="fr-FR"/>
        </w:rPr>
        <w:t xml:space="preserve"> (Sandro, Maje, Claudie Pierlot et </w:t>
      </w:r>
      <w:proofErr w:type="spellStart"/>
      <w:r w:rsidR="00C0646E">
        <w:rPr>
          <w:rFonts w:ascii="Telefonica Light" w:hAnsi="Telefonica Light"/>
          <w:b/>
          <w:bCs/>
          <w:color w:val="666666"/>
          <w:lang w:val="fr-FR"/>
        </w:rPr>
        <w:t>Fursac</w:t>
      </w:r>
      <w:proofErr w:type="spellEnd"/>
      <w:r w:rsidR="00C0646E">
        <w:rPr>
          <w:rFonts w:ascii="Telefonica Light" w:hAnsi="Telefonica Light"/>
          <w:b/>
          <w:bCs/>
          <w:color w:val="666666"/>
          <w:lang w:val="fr-FR"/>
        </w:rPr>
        <w:t>)</w:t>
      </w:r>
      <w:r w:rsidR="007E4919" w:rsidRPr="00C74ED2">
        <w:rPr>
          <w:rFonts w:ascii="Telefonica Light" w:hAnsi="Telefonica Light"/>
          <w:b/>
          <w:bCs/>
          <w:color w:val="666666"/>
          <w:lang w:val="fr-FR"/>
        </w:rPr>
        <w:t xml:space="preserve"> </w:t>
      </w:r>
      <w:r w:rsidR="00001927" w:rsidRPr="00C74ED2">
        <w:rPr>
          <w:rFonts w:ascii="Telefonica Light" w:hAnsi="Telefonica Light"/>
          <w:b/>
          <w:bCs/>
          <w:color w:val="666666"/>
          <w:lang w:val="fr-FR"/>
        </w:rPr>
        <w:t xml:space="preserve">choisit </w:t>
      </w:r>
      <w:proofErr w:type="spellStart"/>
      <w:r w:rsidR="00001927" w:rsidRPr="00C74ED2">
        <w:rPr>
          <w:rFonts w:ascii="Telefonica Light" w:hAnsi="Telefonica Light"/>
          <w:b/>
          <w:bCs/>
          <w:color w:val="666666"/>
          <w:lang w:val="fr-FR"/>
        </w:rPr>
        <w:t>Telef</w:t>
      </w:r>
      <w:r w:rsidR="003D2A72">
        <w:rPr>
          <w:rFonts w:ascii="Telefonica Light" w:hAnsi="Telefonica Light"/>
          <w:b/>
          <w:bCs/>
          <w:color w:val="666666"/>
          <w:lang w:val="fr-FR"/>
        </w:rPr>
        <w:t>ó</w:t>
      </w:r>
      <w:r w:rsidR="00001927" w:rsidRPr="00C74ED2">
        <w:rPr>
          <w:rFonts w:ascii="Telefonica Light" w:hAnsi="Telefonica Light"/>
          <w:b/>
          <w:bCs/>
          <w:color w:val="666666"/>
          <w:lang w:val="fr-FR"/>
        </w:rPr>
        <w:t>nica</w:t>
      </w:r>
      <w:proofErr w:type="spellEnd"/>
      <w:r w:rsidR="00001927" w:rsidRPr="00C74ED2">
        <w:rPr>
          <w:rFonts w:ascii="Telefonica Light" w:hAnsi="Telefonica Light"/>
          <w:b/>
          <w:bCs/>
          <w:color w:val="666666"/>
          <w:lang w:val="fr-FR"/>
        </w:rPr>
        <w:t xml:space="preserve"> pour </w:t>
      </w:r>
      <w:r w:rsidR="00FC375F" w:rsidRPr="00C74ED2">
        <w:rPr>
          <w:rFonts w:ascii="Telefonica Light" w:hAnsi="Telefonica Light"/>
          <w:b/>
          <w:bCs/>
          <w:color w:val="666666"/>
          <w:lang w:val="fr-FR"/>
        </w:rPr>
        <w:t>modernise</w:t>
      </w:r>
      <w:r w:rsidR="00001927" w:rsidRPr="00C74ED2">
        <w:rPr>
          <w:rFonts w:ascii="Telefonica Light" w:hAnsi="Telefonica Light"/>
          <w:b/>
          <w:bCs/>
          <w:color w:val="666666"/>
          <w:lang w:val="fr-FR"/>
        </w:rPr>
        <w:t>r</w:t>
      </w:r>
      <w:r w:rsidR="00FC375F" w:rsidRPr="00C74ED2">
        <w:rPr>
          <w:rFonts w:ascii="Telefonica Light" w:hAnsi="Telefonica Light"/>
          <w:b/>
          <w:bCs/>
          <w:color w:val="666666"/>
          <w:lang w:val="fr-FR"/>
        </w:rPr>
        <w:t xml:space="preserve"> son réseau WAN et ses services Voix dans </w:t>
      </w:r>
      <w:r w:rsidR="00001927" w:rsidRPr="00C74ED2">
        <w:rPr>
          <w:rFonts w:ascii="Telefonica Light" w:hAnsi="Telefonica Light"/>
          <w:b/>
          <w:bCs/>
          <w:color w:val="666666"/>
          <w:lang w:val="fr-FR"/>
        </w:rPr>
        <w:t>900</w:t>
      </w:r>
      <w:r w:rsidR="00FC375F" w:rsidRPr="00C74ED2">
        <w:rPr>
          <w:rFonts w:ascii="Telefonica Light" w:hAnsi="Telefonica Light"/>
          <w:b/>
          <w:bCs/>
          <w:color w:val="666666"/>
          <w:lang w:val="fr-FR"/>
        </w:rPr>
        <w:t xml:space="preserve"> boutiques </w:t>
      </w:r>
      <w:r w:rsidR="00CE55F1" w:rsidRPr="00C74ED2">
        <w:rPr>
          <w:rFonts w:ascii="Telefonica Light" w:hAnsi="Telefonica Light"/>
          <w:b/>
          <w:bCs/>
          <w:color w:val="666666"/>
          <w:lang w:val="fr-FR"/>
        </w:rPr>
        <w:t>et 14 pays en</w:t>
      </w:r>
      <w:r w:rsidR="00FC375F" w:rsidRPr="00C74ED2">
        <w:rPr>
          <w:rFonts w:ascii="Telefonica Light" w:hAnsi="Telefonica Light"/>
          <w:b/>
          <w:bCs/>
          <w:color w:val="666666"/>
          <w:lang w:val="fr-FR"/>
        </w:rPr>
        <w:t xml:space="preserve"> Europe</w:t>
      </w:r>
      <w:r w:rsidR="005D7558" w:rsidRPr="00C74ED2">
        <w:rPr>
          <w:rFonts w:ascii="Telefonica Light" w:hAnsi="Telefonica Light"/>
          <w:b/>
          <w:bCs/>
          <w:color w:val="666666"/>
          <w:lang w:val="fr-FR"/>
        </w:rPr>
        <w:t>.</w:t>
      </w:r>
    </w:p>
    <w:p w14:paraId="234495F3" w14:textId="77777777" w:rsidR="002B0096" w:rsidRPr="00C74ED2" w:rsidRDefault="002B0096" w:rsidP="008D185C">
      <w:pPr>
        <w:tabs>
          <w:tab w:val="left" w:pos="3520"/>
        </w:tabs>
        <w:ind w:left="284" w:right="283"/>
        <w:jc w:val="both"/>
        <w:rPr>
          <w:rFonts w:ascii="Telefonica Light" w:hAnsi="Telefonica Light"/>
          <w:b/>
          <w:bCs/>
          <w:color w:val="666666"/>
        </w:rPr>
      </w:pPr>
    </w:p>
    <w:p w14:paraId="295BFA57" w14:textId="23687677" w:rsidR="007861EA" w:rsidRPr="00C74ED2" w:rsidRDefault="007861EA" w:rsidP="00147161">
      <w:pPr>
        <w:tabs>
          <w:tab w:val="left" w:pos="3520"/>
        </w:tabs>
        <w:ind w:left="284" w:right="283"/>
        <w:jc w:val="both"/>
        <w:rPr>
          <w:rFonts w:ascii="Telefonica Light" w:hAnsi="Telefonica Light"/>
          <w:color w:val="006AFF"/>
          <w:sz w:val="40"/>
          <w:szCs w:val="40"/>
        </w:rPr>
      </w:pPr>
    </w:p>
    <w:p w14:paraId="3C1D24B7" w14:textId="1E4383B0" w:rsidR="002F217F" w:rsidRPr="003D2A72" w:rsidRDefault="009B41EF" w:rsidP="003D2A72">
      <w:pPr>
        <w:pStyle w:val="PrrafoTelefnica"/>
        <w:ind w:left="284"/>
        <w:rPr>
          <w:rFonts w:ascii="Arial" w:hAnsi="Arial" w:cs="Arial"/>
          <w:b/>
          <w:bCs/>
          <w:i/>
          <w:color w:val="3052E8"/>
        </w:rPr>
      </w:pPr>
      <w:r w:rsidRPr="003D2A72">
        <w:rPr>
          <w:rFonts w:ascii="Arial" w:hAnsi="Arial" w:cs="Arial"/>
          <w:b/>
          <w:color w:val="666666"/>
        </w:rPr>
        <w:t>Paris</w:t>
      </w:r>
      <w:r w:rsidR="00415CB4" w:rsidRPr="003D2A72">
        <w:rPr>
          <w:rFonts w:ascii="Arial" w:hAnsi="Arial" w:cs="Arial"/>
          <w:b/>
          <w:color w:val="666666"/>
        </w:rPr>
        <w:t xml:space="preserve">, </w:t>
      </w:r>
      <w:r w:rsidR="000D45C7" w:rsidRPr="003D2A72">
        <w:rPr>
          <w:rFonts w:ascii="Arial" w:hAnsi="Arial" w:cs="Arial"/>
          <w:b/>
          <w:color w:val="666666"/>
        </w:rPr>
        <w:t xml:space="preserve">le </w:t>
      </w:r>
      <w:r w:rsidR="003D2A72" w:rsidRPr="003D2A72">
        <w:rPr>
          <w:rFonts w:ascii="Arial" w:hAnsi="Arial" w:cs="Arial"/>
          <w:b/>
          <w:color w:val="666666"/>
        </w:rPr>
        <w:t>26</w:t>
      </w:r>
      <w:r w:rsidR="001C18FF" w:rsidRPr="003D2A72">
        <w:rPr>
          <w:rFonts w:ascii="Arial" w:hAnsi="Arial" w:cs="Arial"/>
          <w:b/>
          <w:color w:val="666666"/>
        </w:rPr>
        <w:t xml:space="preserve"> </w:t>
      </w:r>
      <w:proofErr w:type="spellStart"/>
      <w:r w:rsidR="003D2A72" w:rsidRPr="003D2A72">
        <w:rPr>
          <w:rFonts w:ascii="Arial" w:hAnsi="Arial" w:cs="Arial"/>
          <w:b/>
          <w:color w:val="666666"/>
        </w:rPr>
        <w:t>Nov</w:t>
      </w:r>
      <w:r w:rsidR="00DA7AC0" w:rsidRPr="003D2A72">
        <w:rPr>
          <w:rFonts w:ascii="Arial" w:hAnsi="Arial" w:cs="Arial"/>
          <w:b/>
          <w:color w:val="666666"/>
        </w:rPr>
        <w:t>embre</w:t>
      </w:r>
      <w:proofErr w:type="spellEnd"/>
      <w:r w:rsidR="000D45C7" w:rsidRPr="003D2A72">
        <w:rPr>
          <w:rFonts w:ascii="Arial" w:hAnsi="Arial" w:cs="Arial"/>
          <w:b/>
          <w:color w:val="666666"/>
        </w:rPr>
        <w:t xml:space="preserve"> </w:t>
      </w:r>
      <w:r w:rsidR="003D2A72" w:rsidRPr="003D2A72">
        <w:rPr>
          <w:rFonts w:ascii="Arial" w:hAnsi="Arial" w:cs="Arial"/>
          <w:b/>
          <w:color w:val="666666"/>
        </w:rPr>
        <w:t>2021</w:t>
      </w:r>
      <w:r w:rsidR="003D2A72" w:rsidRPr="003D2A72">
        <w:rPr>
          <w:rFonts w:ascii="Arial" w:hAnsi="Arial" w:cs="Arial"/>
          <w:color w:val="666666"/>
        </w:rPr>
        <w:t xml:space="preserve">. </w:t>
      </w:r>
      <w:r w:rsidR="005D71A6" w:rsidRPr="003D2A72">
        <w:rPr>
          <w:rFonts w:ascii="Arial" w:hAnsi="Arial" w:cs="Arial"/>
          <w:color w:val="666666"/>
        </w:rPr>
        <w:t xml:space="preserve">Le groupe de prêt-à-porter SMCP </w:t>
      </w:r>
      <w:proofErr w:type="spellStart"/>
      <w:r w:rsidR="00480E9A" w:rsidRPr="003D2A72">
        <w:rPr>
          <w:rFonts w:ascii="Arial" w:hAnsi="Arial" w:cs="Arial"/>
          <w:color w:val="666666"/>
        </w:rPr>
        <w:t>choisit</w:t>
      </w:r>
      <w:proofErr w:type="spellEnd"/>
      <w:r w:rsidR="00480E9A" w:rsidRPr="003D2A72">
        <w:rPr>
          <w:rFonts w:ascii="Arial" w:hAnsi="Arial" w:cs="Arial"/>
          <w:color w:val="666666"/>
        </w:rPr>
        <w:t xml:space="preserve"> </w:t>
      </w:r>
      <w:proofErr w:type="spellStart"/>
      <w:r w:rsidR="00480E9A" w:rsidRPr="003D2A72">
        <w:rPr>
          <w:rFonts w:ascii="Arial" w:hAnsi="Arial" w:cs="Arial"/>
          <w:color w:val="666666"/>
        </w:rPr>
        <w:t>Telef</w:t>
      </w:r>
      <w:r w:rsidR="003D2A72">
        <w:rPr>
          <w:rFonts w:ascii="Arial" w:hAnsi="Arial" w:cs="Arial"/>
          <w:color w:val="666666"/>
        </w:rPr>
        <w:t>ó</w:t>
      </w:r>
      <w:r w:rsidR="00480E9A" w:rsidRPr="003D2A72">
        <w:rPr>
          <w:rFonts w:ascii="Arial" w:hAnsi="Arial" w:cs="Arial"/>
          <w:color w:val="666666"/>
        </w:rPr>
        <w:t>nica</w:t>
      </w:r>
      <w:proofErr w:type="spellEnd"/>
      <w:r w:rsidR="00480E9A" w:rsidRPr="003D2A72">
        <w:rPr>
          <w:rFonts w:ascii="Arial" w:hAnsi="Arial" w:cs="Arial"/>
          <w:color w:val="666666"/>
        </w:rPr>
        <w:t xml:space="preserve"> </w:t>
      </w:r>
      <w:proofErr w:type="spellStart"/>
      <w:r w:rsidR="00480E9A" w:rsidRPr="003D2A72">
        <w:rPr>
          <w:rFonts w:ascii="Arial" w:hAnsi="Arial" w:cs="Arial"/>
          <w:color w:val="666666"/>
        </w:rPr>
        <w:t>comme</w:t>
      </w:r>
      <w:proofErr w:type="spellEnd"/>
      <w:r w:rsidR="00480E9A" w:rsidRPr="003D2A72">
        <w:rPr>
          <w:rFonts w:ascii="Arial" w:hAnsi="Arial" w:cs="Arial"/>
          <w:color w:val="666666"/>
        </w:rPr>
        <w:t xml:space="preserve"> </w:t>
      </w:r>
      <w:proofErr w:type="spellStart"/>
      <w:r w:rsidR="00480E9A" w:rsidRPr="003D2A72">
        <w:rPr>
          <w:rFonts w:ascii="Arial" w:hAnsi="Arial" w:cs="Arial"/>
          <w:color w:val="666666"/>
        </w:rPr>
        <w:t>partenaire</w:t>
      </w:r>
      <w:proofErr w:type="spellEnd"/>
      <w:r w:rsidR="00480E9A" w:rsidRPr="003D2A72">
        <w:rPr>
          <w:rFonts w:ascii="Arial" w:hAnsi="Arial" w:cs="Arial"/>
          <w:color w:val="666666"/>
        </w:rPr>
        <w:t xml:space="preserve"> </w:t>
      </w:r>
      <w:r w:rsidR="00DF0A3A" w:rsidRPr="003D2A72">
        <w:rPr>
          <w:rFonts w:ascii="Arial" w:hAnsi="Arial" w:cs="Arial"/>
          <w:color w:val="666666"/>
        </w:rPr>
        <w:t xml:space="preserve">pour </w:t>
      </w:r>
      <w:r w:rsidR="008A4C1C" w:rsidRPr="003D2A72">
        <w:rPr>
          <w:rFonts w:ascii="Arial" w:hAnsi="Arial" w:cs="Arial"/>
          <w:color w:val="666666"/>
        </w:rPr>
        <w:t xml:space="preserve">moderniser </w:t>
      </w:r>
      <w:r w:rsidR="007460F6" w:rsidRPr="003D2A72">
        <w:rPr>
          <w:rFonts w:ascii="Arial" w:hAnsi="Arial" w:cs="Arial"/>
          <w:color w:val="666666"/>
        </w:rPr>
        <w:t>son infrastructure</w:t>
      </w:r>
      <w:r w:rsidR="008A4C1C" w:rsidRPr="003D2A72">
        <w:rPr>
          <w:rFonts w:ascii="Arial" w:hAnsi="Arial" w:cs="Arial"/>
          <w:color w:val="666666"/>
        </w:rPr>
        <w:t xml:space="preserve"> de </w:t>
      </w:r>
      <w:r w:rsidR="007460F6" w:rsidRPr="003D2A72">
        <w:rPr>
          <w:rFonts w:ascii="Arial" w:hAnsi="Arial" w:cs="Arial"/>
          <w:color w:val="666666"/>
        </w:rPr>
        <w:t>télé</w:t>
      </w:r>
      <w:r w:rsidR="008A4C1C" w:rsidRPr="003D2A72">
        <w:rPr>
          <w:rFonts w:ascii="Arial" w:hAnsi="Arial" w:cs="Arial"/>
          <w:color w:val="666666"/>
        </w:rPr>
        <w:t>communication</w:t>
      </w:r>
      <w:r w:rsidR="00C0646E" w:rsidRPr="003D2A72">
        <w:rPr>
          <w:rFonts w:ascii="Arial" w:hAnsi="Arial" w:cs="Arial"/>
          <w:color w:val="666666"/>
        </w:rPr>
        <w:t xml:space="preserve"> </w:t>
      </w:r>
      <w:proofErr w:type="gramStart"/>
      <w:r w:rsidR="00C0646E" w:rsidRPr="003D2A72">
        <w:rPr>
          <w:rFonts w:ascii="Arial" w:hAnsi="Arial" w:cs="Arial"/>
          <w:color w:val="666666"/>
        </w:rPr>
        <w:t>et</w:t>
      </w:r>
      <w:proofErr w:type="gramEnd"/>
      <w:r w:rsidR="00BC2D4D" w:rsidRPr="003D2A72">
        <w:rPr>
          <w:rFonts w:ascii="Arial" w:hAnsi="Arial" w:cs="Arial"/>
          <w:color w:val="666666"/>
        </w:rPr>
        <w:t xml:space="preserve"> </w:t>
      </w:r>
      <w:r w:rsidR="00E53B7D" w:rsidRPr="003D2A72">
        <w:rPr>
          <w:rFonts w:ascii="Arial" w:hAnsi="Arial" w:cs="Arial"/>
          <w:color w:val="666666"/>
        </w:rPr>
        <w:t>fait évoluer</w:t>
      </w:r>
      <w:r w:rsidR="00B7774D" w:rsidRPr="003D2A72">
        <w:rPr>
          <w:rFonts w:ascii="Arial" w:hAnsi="Arial" w:cs="Arial"/>
          <w:color w:val="666666"/>
        </w:rPr>
        <w:t xml:space="preserve"> son réseau </w:t>
      </w:r>
      <w:r w:rsidR="00594F33" w:rsidRPr="003D2A72">
        <w:rPr>
          <w:rFonts w:ascii="Arial" w:hAnsi="Arial" w:cs="Arial"/>
          <w:color w:val="666666"/>
        </w:rPr>
        <w:t>européen</w:t>
      </w:r>
      <w:r w:rsidR="00046043" w:rsidRPr="003D2A72">
        <w:rPr>
          <w:rFonts w:ascii="Arial" w:hAnsi="Arial" w:cs="Arial"/>
          <w:color w:val="666666"/>
        </w:rPr>
        <w:t xml:space="preserve"> </w:t>
      </w:r>
      <w:r w:rsidR="00C0646E" w:rsidRPr="003D2A72">
        <w:rPr>
          <w:rFonts w:ascii="Arial" w:hAnsi="Arial" w:cs="Arial"/>
          <w:color w:val="666666"/>
        </w:rPr>
        <w:t>en déployant</w:t>
      </w:r>
      <w:r w:rsidR="00594F33" w:rsidRPr="003D2A72">
        <w:rPr>
          <w:rFonts w:ascii="Arial" w:hAnsi="Arial" w:cs="Arial"/>
          <w:color w:val="666666"/>
        </w:rPr>
        <w:t xml:space="preserve"> une infrastructure</w:t>
      </w:r>
      <w:r w:rsidR="009C4C68" w:rsidRPr="003D2A72">
        <w:rPr>
          <w:rFonts w:ascii="Arial" w:hAnsi="Arial" w:cs="Arial"/>
          <w:color w:val="666666"/>
        </w:rPr>
        <w:t xml:space="preserve"> </w:t>
      </w:r>
      <w:r w:rsidR="003C6C22" w:rsidRPr="003D2A72">
        <w:rPr>
          <w:rFonts w:ascii="Arial" w:hAnsi="Arial" w:cs="Arial"/>
          <w:color w:val="666666"/>
        </w:rPr>
        <w:t>‘full IP’</w:t>
      </w:r>
      <w:r w:rsidR="00594F33" w:rsidRPr="003D2A72">
        <w:rPr>
          <w:rFonts w:ascii="Arial" w:hAnsi="Arial" w:cs="Arial"/>
          <w:color w:val="666666"/>
        </w:rPr>
        <w:t>.</w:t>
      </w:r>
      <w:r w:rsidR="009C4C68" w:rsidRPr="003D2A72">
        <w:rPr>
          <w:rFonts w:ascii="Arial" w:hAnsi="Arial" w:cs="Arial"/>
          <w:color w:val="666666"/>
        </w:rPr>
        <w:t xml:space="preserve"> </w:t>
      </w:r>
      <w:r w:rsidR="00E53B7D" w:rsidRPr="003D2A72">
        <w:rPr>
          <w:rFonts w:ascii="Arial" w:hAnsi="Arial" w:cs="Arial"/>
          <w:color w:val="666666"/>
        </w:rPr>
        <w:t xml:space="preserve">La modernisation du réseau WAN </w:t>
      </w:r>
      <w:proofErr w:type="gramStart"/>
      <w:r w:rsidR="00E53B7D" w:rsidRPr="003D2A72">
        <w:rPr>
          <w:rFonts w:ascii="Arial" w:hAnsi="Arial" w:cs="Arial"/>
          <w:color w:val="666666"/>
        </w:rPr>
        <w:t>et</w:t>
      </w:r>
      <w:proofErr w:type="gramEnd"/>
      <w:r w:rsidR="00E53B7D" w:rsidRPr="003D2A72">
        <w:rPr>
          <w:rFonts w:ascii="Arial" w:hAnsi="Arial" w:cs="Arial"/>
          <w:color w:val="666666"/>
        </w:rPr>
        <w:t xml:space="preserve"> des services voix du groupe SMCP </w:t>
      </w:r>
      <w:r w:rsidR="00B7774D" w:rsidRPr="003D2A72">
        <w:rPr>
          <w:rFonts w:ascii="Arial" w:hAnsi="Arial" w:cs="Arial"/>
          <w:color w:val="666666"/>
        </w:rPr>
        <w:t xml:space="preserve">via les solutions SD-WAN et Cloud PBX </w:t>
      </w:r>
      <w:r w:rsidR="003D6D10" w:rsidRPr="003D2A72">
        <w:rPr>
          <w:rFonts w:ascii="Arial" w:hAnsi="Arial" w:cs="Arial"/>
          <w:color w:val="666666"/>
        </w:rPr>
        <w:t>Telefonica</w:t>
      </w:r>
      <w:r w:rsidR="00B67DAD" w:rsidRPr="003D2A72">
        <w:rPr>
          <w:rFonts w:ascii="Arial" w:hAnsi="Arial" w:cs="Arial"/>
          <w:color w:val="666666"/>
        </w:rPr>
        <w:t xml:space="preserve"> </w:t>
      </w:r>
      <w:r w:rsidR="00E53B7D" w:rsidRPr="003D2A72">
        <w:rPr>
          <w:rFonts w:ascii="Arial" w:hAnsi="Arial" w:cs="Arial"/>
          <w:color w:val="666666"/>
        </w:rPr>
        <w:t xml:space="preserve">permet </w:t>
      </w:r>
      <w:r w:rsidR="00DB19E1" w:rsidRPr="003D2A72">
        <w:rPr>
          <w:rFonts w:ascii="Arial" w:hAnsi="Arial" w:cs="Arial"/>
          <w:color w:val="666666"/>
        </w:rPr>
        <w:t>le déploiement</w:t>
      </w:r>
      <w:r w:rsidR="00B67DAD" w:rsidRPr="003D2A72">
        <w:rPr>
          <w:rFonts w:ascii="Arial" w:hAnsi="Arial" w:cs="Arial"/>
          <w:color w:val="666666"/>
        </w:rPr>
        <w:t xml:space="preserve"> d’</w:t>
      </w:r>
      <w:r w:rsidR="00E53B7D" w:rsidRPr="003D2A72">
        <w:rPr>
          <w:rFonts w:ascii="Arial" w:hAnsi="Arial" w:cs="Arial"/>
          <w:color w:val="666666"/>
        </w:rPr>
        <w:t xml:space="preserve">un réseau privé sécurisé </w:t>
      </w:r>
      <w:r w:rsidR="009C4C68" w:rsidRPr="003D2A72">
        <w:rPr>
          <w:rFonts w:ascii="Arial" w:hAnsi="Arial" w:cs="Arial"/>
          <w:color w:val="666666"/>
        </w:rPr>
        <w:t xml:space="preserve">tout en </w:t>
      </w:r>
      <w:r w:rsidR="003C6C22" w:rsidRPr="003D2A72">
        <w:rPr>
          <w:rFonts w:ascii="Arial" w:hAnsi="Arial" w:cs="Arial"/>
          <w:color w:val="666666"/>
        </w:rPr>
        <w:t>rationalis</w:t>
      </w:r>
      <w:r w:rsidR="009C4C68" w:rsidRPr="003D2A72">
        <w:rPr>
          <w:rFonts w:ascii="Arial" w:hAnsi="Arial" w:cs="Arial"/>
          <w:color w:val="666666"/>
        </w:rPr>
        <w:t>ant</w:t>
      </w:r>
      <w:r w:rsidR="003C6C22" w:rsidRPr="003D2A72">
        <w:rPr>
          <w:rFonts w:ascii="Arial" w:hAnsi="Arial" w:cs="Arial"/>
          <w:color w:val="666666"/>
        </w:rPr>
        <w:t xml:space="preserve"> </w:t>
      </w:r>
      <w:r w:rsidR="009C4C68" w:rsidRPr="003D2A72">
        <w:rPr>
          <w:rFonts w:ascii="Arial" w:hAnsi="Arial" w:cs="Arial"/>
          <w:color w:val="666666"/>
        </w:rPr>
        <w:t>l</w:t>
      </w:r>
      <w:r w:rsidR="00952083" w:rsidRPr="003D2A72">
        <w:rPr>
          <w:rFonts w:ascii="Arial" w:hAnsi="Arial" w:cs="Arial"/>
          <w:color w:val="666666"/>
        </w:rPr>
        <w:t xml:space="preserve">es </w:t>
      </w:r>
      <w:r w:rsidR="003C6C22" w:rsidRPr="003D2A72">
        <w:rPr>
          <w:rFonts w:ascii="Arial" w:hAnsi="Arial" w:cs="Arial"/>
          <w:color w:val="666666"/>
        </w:rPr>
        <w:t xml:space="preserve">coûts </w:t>
      </w:r>
      <w:r w:rsidR="009C4C68" w:rsidRPr="003D2A72">
        <w:rPr>
          <w:rFonts w:ascii="Arial" w:hAnsi="Arial" w:cs="Arial"/>
          <w:color w:val="666666"/>
        </w:rPr>
        <w:t xml:space="preserve">avec un modèle économique </w:t>
      </w:r>
      <w:proofErr w:type="spellStart"/>
      <w:r w:rsidR="009C4C68" w:rsidRPr="003D2A72">
        <w:rPr>
          <w:rFonts w:ascii="Arial" w:hAnsi="Arial" w:cs="Arial"/>
          <w:color w:val="666666"/>
        </w:rPr>
        <w:t>adapté</w:t>
      </w:r>
      <w:proofErr w:type="spellEnd"/>
      <w:r w:rsidR="009C4C68" w:rsidRPr="003D2A72">
        <w:rPr>
          <w:rFonts w:ascii="Arial" w:hAnsi="Arial" w:cs="Arial"/>
          <w:color w:val="666666"/>
        </w:rPr>
        <w:t xml:space="preserve"> au </w:t>
      </w:r>
      <w:proofErr w:type="spellStart"/>
      <w:r w:rsidR="009C4C68" w:rsidRPr="003D2A72">
        <w:rPr>
          <w:rFonts w:ascii="Arial" w:hAnsi="Arial" w:cs="Arial"/>
          <w:color w:val="666666"/>
        </w:rPr>
        <w:t>contexte</w:t>
      </w:r>
      <w:proofErr w:type="spellEnd"/>
      <w:r w:rsidR="009C4C68" w:rsidRPr="003D2A72">
        <w:rPr>
          <w:rFonts w:ascii="Arial" w:hAnsi="Arial" w:cs="Arial"/>
          <w:color w:val="666666"/>
        </w:rPr>
        <w:t xml:space="preserve"> </w:t>
      </w:r>
      <w:proofErr w:type="spellStart"/>
      <w:r w:rsidR="009C4C68" w:rsidRPr="003D2A72">
        <w:rPr>
          <w:rFonts w:ascii="Arial" w:hAnsi="Arial" w:cs="Arial"/>
          <w:color w:val="666666"/>
        </w:rPr>
        <w:t>actuel</w:t>
      </w:r>
      <w:proofErr w:type="spellEnd"/>
      <w:r w:rsidR="006438B9" w:rsidRPr="003D2A72">
        <w:rPr>
          <w:rFonts w:ascii="Arial" w:hAnsi="Arial" w:cs="Arial"/>
          <w:color w:val="666666"/>
        </w:rPr>
        <w:t>.</w:t>
      </w:r>
    </w:p>
    <w:p w14:paraId="3BBDA3F7" w14:textId="77777777" w:rsidR="003A179C" w:rsidRPr="00C74ED2" w:rsidRDefault="003A179C" w:rsidP="00894557">
      <w:pPr>
        <w:tabs>
          <w:tab w:val="left" w:pos="3520"/>
        </w:tabs>
        <w:ind w:right="283"/>
        <w:jc w:val="both"/>
        <w:rPr>
          <w:rFonts w:ascii="Telefonica Light" w:hAnsi="Telefonica Light"/>
          <w:color w:val="666666"/>
        </w:rPr>
      </w:pPr>
    </w:p>
    <w:p w14:paraId="09CFE3FA" w14:textId="01FF7BD8" w:rsidR="0051170E" w:rsidRPr="003D2A72" w:rsidRDefault="00C0646E" w:rsidP="003D2A72">
      <w:pPr>
        <w:pStyle w:val="PrrafoTelefnica"/>
        <w:ind w:left="284"/>
        <w:rPr>
          <w:rFonts w:ascii="Arial" w:hAnsi="Arial" w:cs="Arial"/>
          <w:color w:val="666666"/>
        </w:rPr>
      </w:pPr>
      <w:r w:rsidRPr="003D2A72">
        <w:rPr>
          <w:rFonts w:ascii="Arial" w:hAnsi="Arial" w:cs="Arial"/>
          <w:color w:val="666666"/>
        </w:rPr>
        <w:t xml:space="preserve">SMCP </w:t>
      </w:r>
      <w:r w:rsidR="00BE64C8" w:rsidRPr="003D2A72">
        <w:rPr>
          <w:rFonts w:ascii="Arial" w:hAnsi="Arial" w:cs="Arial"/>
          <w:color w:val="666666"/>
        </w:rPr>
        <w:t xml:space="preserve">s’appuie sur </w:t>
      </w:r>
      <w:proofErr w:type="spellStart"/>
      <w:r w:rsidRPr="003D2A72">
        <w:rPr>
          <w:rFonts w:ascii="Arial" w:hAnsi="Arial" w:cs="Arial"/>
          <w:color w:val="666666"/>
        </w:rPr>
        <w:t>une</w:t>
      </w:r>
      <w:proofErr w:type="spellEnd"/>
      <w:r w:rsidRPr="003D2A72">
        <w:rPr>
          <w:rFonts w:ascii="Arial" w:hAnsi="Arial" w:cs="Arial"/>
          <w:color w:val="666666"/>
        </w:rPr>
        <w:t xml:space="preserve"> </w:t>
      </w:r>
      <w:proofErr w:type="spellStart"/>
      <w:r w:rsidR="00251002" w:rsidRPr="003D2A72">
        <w:rPr>
          <w:rFonts w:ascii="Arial" w:hAnsi="Arial" w:cs="Arial"/>
          <w:color w:val="666666"/>
        </w:rPr>
        <w:t>plateforme</w:t>
      </w:r>
      <w:proofErr w:type="spellEnd"/>
      <w:r w:rsidR="00251002" w:rsidRPr="003D2A72">
        <w:rPr>
          <w:rFonts w:ascii="Arial" w:hAnsi="Arial" w:cs="Arial"/>
          <w:color w:val="666666"/>
        </w:rPr>
        <w:t xml:space="preserve"> </w:t>
      </w:r>
      <w:proofErr w:type="spellStart"/>
      <w:r w:rsidR="003D6D10" w:rsidRPr="003D2A72">
        <w:rPr>
          <w:rFonts w:ascii="Arial" w:hAnsi="Arial" w:cs="Arial"/>
          <w:color w:val="666666"/>
        </w:rPr>
        <w:t>Telef</w:t>
      </w:r>
      <w:r w:rsidR="003D2A72">
        <w:rPr>
          <w:rFonts w:ascii="Arial" w:hAnsi="Arial" w:cs="Arial"/>
          <w:color w:val="666666"/>
        </w:rPr>
        <w:t>ó</w:t>
      </w:r>
      <w:r w:rsidR="003D6D10" w:rsidRPr="003D2A72">
        <w:rPr>
          <w:rFonts w:ascii="Arial" w:hAnsi="Arial" w:cs="Arial"/>
          <w:color w:val="666666"/>
        </w:rPr>
        <w:t>nica</w:t>
      </w:r>
      <w:proofErr w:type="spellEnd"/>
      <w:r w:rsidR="00251002" w:rsidRPr="003D2A72">
        <w:rPr>
          <w:rFonts w:ascii="Arial" w:hAnsi="Arial" w:cs="Arial"/>
          <w:color w:val="666666"/>
        </w:rPr>
        <w:t xml:space="preserve"> </w:t>
      </w:r>
      <w:proofErr w:type="spellStart"/>
      <w:r w:rsidR="00251002" w:rsidRPr="003D2A72">
        <w:rPr>
          <w:rFonts w:ascii="Arial" w:hAnsi="Arial" w:cs="Arial"/>
          <w:color w:val="666666"/>
        </w:rPr>
        <w:t>robuste</w:t>
      </w:r>
      <w:proofErr w:type="spellEnd"/>
      <w:r w:rsidR="00251002" w:rsidRPr="003D2A72">
        <w:rPr>
          <w:rFonts w:ascii="Arial" w:hAnsi="Arial" w:cs="Arial"/>
          <w:color w:val="666666"/>
        </w:rPr>
        <w:t xml:space="preserve"> </w:t>
      </w:r>
      <w:proofErr w:type="gramStart"/>
      <w:r w:rsidR="00251002" w:rsidRPr="003D2A72">
        <w:rPr>
          <w:rFonts w:ascii="Arial" w:hAnsi="Arial" w:cs="Arial"/>
          <w:color w:val="666666"/>
        </w:rPr>
        <w:t>et</w:t>
      </w:r>
      <w:proofErr w:type="gramEnd"/>
      <w:r w:rsidR="00251002" w:rsidRPr="003D2A72">
        <w:rPr>
          <w:rFonts w:ascii="Arial" w:hAnsi="Arial" w:cs="Arial"/>
          <w:color w:val="666666"/>
        </w:rPr>
        <w:t xml:space="preserve"> </w:t>
      </w:r>
      <w:proofErr w:type="spellStart"/>
      <w:r w:rsidR="00BE64C8" w:rsidRPr="003D2A72">
        <w:rPr>
          <w:rFonts w:ascii="Arial" w:hAnsi="Arial" w:cs="Arial"/>
          <w:color w:val="666666"/>
        </w:rPr>
        <w:t>fiable</w:t>
      </w:r>
      <w:proofErr w:type="spellEnd"/>
      <w:r w:rsidR="00251002" w:rsidRPr="003D2A72">
        <w:rPr>
          <w:rFonts w:ascii="Arial" w:hAnsi="Arial" w:cs="Arial"/>
          <w:color w:val="666666"/>
        </w:rPr>
        <w:t xml:space="preserve">, </w:t>
      </w:r>
      <w:r w:rsidR="00BC6075" w:rsidRPr="003D2A72">
        <w:rPr>
          <w:rFonts w:ascii="Arial" w:hAnsi="Arial" w:cs="Arial"/>
          <w:color w:val="666666"/>
        </w:rPr>
        <w:t>qui permet la modernisation du réseau téléphonique du groupe SMCP avec un impact minimal sur les habitudes de ses utilisateurs</w:t>
      </w:r>
      <w:r w:rsidR="00F94CDC" w:rsidRPr="003D2A72">
        <w:rPr>
          <w:rFonts w:ascii="Arial" w:hAnsi="Arial" w:cs="Arial"/>
          <w:color w:val="666666"/>
        </w:rPr>
        <w:t>. Cette nouvelle infrastructure permettra la</w:t>
      </w:r>
      <w:r w:rsidR="00251002" w:rsidRPr="003D2A72">
        <w:rPr>
          <w:rFonts w:ascii="Arial" w:hAnsi="Arial" w:cs="Arial"/>
          <w:color w:val="666666"/>
        </w:rPr>
        <w:t xml:space="preserve"> montée en puissance </w:t>
      </w:r>
      <w:r w:rsidR="00F94CDC" w:rsidRPr="003D2A72">
        <w:rPr>
          <w:rFonts w:ascii="Arial" w:hAnsi="Arial" w:cs="Arial"/>
          <w:color w:val="666666"/>
        </w:rPr>
        <w:t>de</w:t>
      </w:r>
      <w:r w:rsidR="00251002" w:rsidRPr="003D2A72">
        <w:rPr>
          <w:rFonts w:ascii="Arial" w:hAnsi="Arial" w:cs="Arial"/>
          <w:color w:val="666666"/>
        </w:rPr>
        <w:t xml:space="preserve"> services clients </w:t>
      </w:r>
      <w:r w:rsidR="005A0991" w:rsidRPr="003D2A72">
        <w:rPr>
          <w:rFonts w:ascii="Arial" w:hAnsi="Arial" w:cs="Arial"/>
          <w:color w:val="666666"/>
        </w:rPr>
        <w:t xml:space="preserve">innovants </w:t>
      </w:r>
      <w:r w:rsidR="007D4D33" w:rsidRPr="003D2A72">
        <w:rPr>
          <w:rFonts w:ascii="Arial" w:hAnsi="Arial" w:cs="Arial"/>
          <w:color w:val="666666"/>
        </w:rPr>
        <w:t xml:space="preserve">(hébergés dans le cloud) </w:t>
      </w:r>
      <w:r w:rsidR="00136F5C" w:rsidRPr="003D2A72">
        <w:rPr>
          <w:rFonts w:ascii="Arial" w:hAnsi="Arial" w:cs="Arial"/>
          <w:color w:val="666666"/>
        </w:rPr>
        <w:t>qui nécessite</w:t>
      </w:r>
      <w:r w:rsidR="003C6929" w:rsidRPr="003D2A72">
        <w:rPr>
          <w:rFonts w:ascii="Arial" w:hAnsi="Arial" w:cs="Arial"/>
          <w:color w:val="666666"/>
        </w:rPr>
        <w:t>nt</w:t>
      </w:r>
      <w:r w:rsidR="005A0991" w:rsidRPr="003D2A72">
        <w:rPr>
          <w:rFonts w:ascii="Arial" w:hAnsi="Arial" w:cs="Arial"/>
          <w:color w:val="666666"/>
        </w:rPr>
        <w:t xml:space="preserve"> une bande passante plus importante</w:t>
      </w:r>
      <w:r w:rsidR="00B360DB" w:rsidRPr="003D2A72">
        <w:rPr>
          <w:rFonts w:ascii="Arial" w:hAnsi="Arial" w:cs="Arial"/>
          <w:color w:val="666666"/>
        </w:rPr>
        <w:t xml:space="preserve"> </w:t>
      </w:r>
      <w:r w:rsidR="00136F5C" w:rsidRPr="003D2A72">
        <w:rPr>
          <w:rFonts w:ascii="Arial" w:hAnsi="Arial" w:cs="Arial"/>
          <w:color w:val="666666"/>
        </w:rPr>
        <w:t>avec</w:t>
      </w:r>
      <w:r w:rsidR="003E00F0" w:rsidRPr="003D2A72">
        <w:rPr>
          <w:rFonts w:ascii="Arial" w:hAnsi="Arial" w:cs="Arial"/>
          <w:color w:val="666666"/>
        </w:rPr>
        <w:t xml:space="preserve"> </w:t>
      </w:r>
      <w:r w:rsidR="00136F5C" w:rsidRPr="003D2A72">
        <w:rPr>
          <w:rFonts w:ascii="Arial" w:hAnsi="Arial" w:cs="Arial"/>
          <w:color w:val="666666"/>
        </w:rPr>
        <w:t>la meilleure expérience utilisateur.</w:t>
      </w:r>
    </w:p>
    <w:p w14:paraId="1511FD8C" w14:textId="77777777" w:rsidR="00B94E29" w:rsidRPr="003D2A72" w:rsidRDefault="00B94E29" w:rsidP="003D2A72">
      <w:pPr>
        <w:pStyle w:val="PrrafoTelefnica"/>
        <w:ind w:left="284"/>
        <w:rPr>
          <w:rFonts w:ascii="Arial" w:hAnsi="Arial" w:cs="Arial"/>
          <w:color w:val="666666"/>
        </w:rPr>
      </w:pPr>
    </w:p>
    <w:p w14:paraId="0E4E962E" w14:textId="7966210E" w:rsidR="00B94E29" w:rsidRPr="003D2A72" w:rsidRDefault="00B94E29" w:rsidP="003D2A72">
      <w:pPr>
        <w:pStyle w:val="PrrafoTelefnica"/>
        <w:ind w:left="284"/>
        <w:rPr>
          <w:rFonts w:ascii="Arial" w:hAnsi="Arial" w:cs="Arial"/>
          <w:color w:val="666666"/>
        </w:rPr>
      </w:pPr>
      <w:proofErr w:type="spellStart"/>
      <w:r w:rsidRPr="003D2A72">
        <w:rPr>
          <w:rFonts w:ascii="Arial" w:hAnsi="Arial" w:cs="Arial"/>
          <w:color w:val="666666"/>
        </w:rPr>
        <w:t>Telef</w:t>
      </w:r>
      <w:r w:rsidR="003D2A72">
        <w:rPr>
          <w:rFonts w:ascii="Arial" w:hAnsi="Arial" w:cs="Arial"/>
          <w:color w:val="666666"/>
        </w:rPr>
        <w:t>ó</w:t>
      </w:r>
      <w:r w:rsidRPr="003D2A72">
        <w:rPr>
          <w:rFonts w:ascii="Arial" w:hAnsi="Arial" w:cs="Arial"/>
          <w:color w:val="666666"/>
        </w:rPr>
        <w:t>nica</w:t>
      </w:r>
      <w:proofErr w:type="spellEnd"/>
      <w:r w:rsidRPr="003D2A72">
        <w:rPr>
          <w:rFonts w:ascii="Arial" w:hAnsi="Arial" w:cs="Arial"/>
          <w:color w:val="666666"/>
        </w:rPr>
        <w:t xml:space="preserve"> </w:t>
      </w:r>
      <w:proofErr w:type="spellStart"/>
      <w:r w:rsidRPr="003D2A72">
        <w:rPr>
          <w:rFonts w:ascii="Arial" w:hAnsi="Arial" w:cs="Arial"/>
          <w:color w:val="666666"/>
        </w:rPr>
        <w:t>soutient</w:t>
      </w:r>
      <w:proofErr w:type="spellEnd"/>
      <w:r w:rsidRPr="003D2A72">
        <w:rPr>
          <w:rFonts w:ascii="Arial" w:hAnsi="Arial" w:cs="Arial"/>
          <w:color w:val="666666"/>
        </w:rPr>
        <w:t xml:space="preserve"> la transformation digitale de SMCP </w:t>
      </w:r>
      <w:r w:rsidR="00C0646E" w:rsidRPr="003D2A72">
        <w:rPr>
          <w:rFonts w:ascii="Arial" w:hAnsi="Arial" w:cs="Arial"/>
          <w:color w:val="666666"/>
        </w:rPr>
        <w:t>dans</w:t>
      </w:r>
      <w:r w:rsidRPr="003D2A72">
        <w:rPr>
          <w:rFonts w:ascii="Arial" w:hAnsi="Arial" w:cs="Arial"/>
          <w:color w:val="666666"/>
        </w:rPr>
        <w:t xml:space="preserve"> 900 points de vente dans 14 pays en Europe, depuis la transformation de l’expérience client au traitement des données</w:t>
      </w:r>
      <w:r w:rsidR="00EF00FE" w:rsidRPr="003D2A72">
        <w:rPr>
          <w:rFonts w:ascii="Arial" w:hAnsi="Arial" w:cs="Arial"/>
          <w:color w:val="666666"/>
        </w:rPr>
        <w:t>,</w:t>
      </w:r>
      <w:r w:rsidRPr="003D2A72">
        <w:rPr>
          <w:rFonts w:ascii="Arial" w:hAnsi="Arial" w:cs="Arial"/>
          <w:color w:val="666666"/>
        </w:rPr>
        <w:t xml:space="preserve"> en facilitant le déploiement de services omni-canaux </w:t>
      </w:r>
      <w:r w:rsidR="00C403F1" w:rsidRPr="003D2A72">
        <w:rPr>
          <w:rFonts w:ascii="Arial" w:hAnsi="Arial" w:cs="Arial"/>
          <w:color w:val="666666"/>
        </w:rPr>
        <w:t>qui contribuent au</w:t>
      </w:r>
      <w:r w:rsidRPr="003D2A72">
        <w:rPr>
          <w:rFonts w:ascii="Arial" w:hAnsi="Arial" w:cs="Arial"/>
          <w:color w:val="666666"/>
        </w:rPr>
        <w:t xml:space="preserve"> plan stratégique SMCP « One Journey ».</w:t>
      </w:r>
    </w:p>
    <w:p w14:paraId="4A88660F" w14:textId="77777777" w:rsidR="00923A42" w:rsidRPr="003D2A72" w:rsidRDefault="00923A42" w:rsidP="003D2A72">
      <w:pPr>
        <w:pStyle w:val="PrrafoTelefnica"/>
        <w:ind w:left="284"/>
        <w:rPr>
          <w:rFonts w:ascii="Arial" w:hAnsi="Arial" w:cs="Arial"/>
          <w:color w:val="666666"/>
        </w:rPr>
      </w:pPr>
    </w:p>
    <w:p w14:paraId="642FE854" w14:textId="3EB0650F" w:rsidR="004B44BE" w:rsidRPr="003D2A72" w:rsidRDefault="00462F7A" w:rsidP="003D2A72">
      <w:pPr>
        <w:pStyle w:val="PrrafoTelefnica"/>
        <w:ind w:left="284"/>
        <w:rPr>
          <w:rFonts w:ascii="Arial" w:hAnsi="Arial" w:cs="Arial"/>
          <w:color w:val="666666"/>
        </w:rPr>
      </w:pPr>
      <w:r w:rsidRPr="003D2A72">
        <w:rPr>
          <w:rFonts w:ascii="Arial" w:hAnsi="Arial" w:cs="Arial"/>
          <w:color w:val="666666"/>
        </w:rPr>
        <w:t xml:space="preserve">Le </w:t>
      </w:r>
      <w:proofErr w:type="spellStart"/>
      <w:r w:rsidRPr="003D2A72">
        <w:rPr>
          <w:rFonts w:ascii="Arial" w:hAnsi="Arial" w:cs="Arial"/>
          <w:color w:val="666666"/>
        </w:rPr>
        <w:t>groupe</w:t>
      </w:r>
      <w:proofErr w:type="spellEnd"/>
      <w:r w:rsidRPr="003D2A72">
        <w:rPr>
          <w:rFonts w:ascii="Arial" w:hAnsi="Arial" w:cs="Arial"/>
          <w:color w:val="666666"/>
        </w:rPr>
        <w:t xml:space="preserve"> </w:t>
      </w:r>
      <w:proofErr w:type="spellStart"/>
      <w:r w:rsidR="003D6D10" w:rsidRPr="003D2A72">
        <w:rPr>
          <w:rFonts w:ascii="Arial" w:hAnsi="Arial" w:cs="Arial"/>
          <w:color w:val="666666"/>
        </w:rPr>
        <w:t>Telef</w:t>
      </w:r>
      <w:r w:rsidR="003D2A72">
        <w:rPr>
          <w:rFonts w:ascii="Arial" w:hAnsi="Arial" w:cs="Arial"/>
          <w:color w:val="666666"/>
        </w:rPr>
        <w:t>ó</w:t>
      </w:r>
      <w:r w:rsidR="003D6D10" w:rsidRPr="003D2A72">
        <w:rPr>
          <w:rFonts w:ascii="Arial" w:hAnsi="Arial" w:cs="Arial"/>
          <w:color w:val="666666"/>
        </w:rPr>
        <w:t>nica</w:t>
      </w:r>
      <w:proofErr w:type="spellEnd"/>
      <w:r w:rsidRPr="003D2A72">
        <w:rPr>
          <w:rFonts w:ascii="Arial" w:hAnsi="Arial" w:cs="Arial"/>
          <w:color w:val="666666"/>
        </w:rPr>
        <w:t xml:space="preserve"> </w:t>
      </w:r>
      <w:proofErr w:type="spellStart"/>
      <w:r w:rsidRPr="003D2A72">
        <w:rPr>
          <w:rFonts w:ascii="Arial" w:hAnsi="Arial" w:cs="Arial"/>
          <w:color w:val="666666"/>
        </w:rPr>
        <w:t>offre</w:t>
      </w:r>
      <w:proofErr w:type="spellEnd"/>
      <w:r w:rsidRPr="003D2A72">
        <w:rPr>
          <w:rFonts w:ascii="Arial" w:hAnsi="Arial" w:cs="Arial"/>
          <w:color w:val="666666"/>
        </w:rPr>
        <w:t xml:space="preserve"> </w:t>
      </w:r>
      <w:proofErr w:type="spellStart"/>
      <w:r w:rsidRPr="003D2A72">
        <w:rPr>
          <w:rFonts w:ascii="Arial" w:hAnsi="Arial" w:cs="Arial"/>
          <w:color w:val="666666"/>
        </w:rPr>
        <w:t>une</w:t>
      </w:r>
      <w:proofErr w:type="spellEnd"/>
      <w:r w:rsidRPr="003D2A72">
        <w:rPr>
          <w:rFonts w:ascii="Arial" w:hAnsi="Arial" w:cs="Arial"/>
          <w:color w:val="666666"/>
        </w:rPr>
        <w:t xml:space="preserve"> </w:t>
      </w:r>
      <w:proofErr w:type="spellStart"/>
      <w:r w:rsidRPr="003D2A72">
        <w:rPr>
          <w:rFonts w:ascii="Arial" w:hAnsi="Arial" w:cs="Arial"/>
          <w:color w:val="666666"/>
        </w:rPr>
        <w:t>plateforme</w:t>
      </w:r>
      <w:proofErr w:type="spellEnd"/>
      <w:r w:rsidRPr="003D2A72">
        <w:rPr>
          <w:rFonts w:ascii="Arial" w:hAnsi="Arial" w:cs="Arial"/>
          <w:color w:val="666666"/>
        </w:rPr>
        <w:t xml:space="preserve"> stable </w:t>
      </w:r>
      <w:proofErr w:type="gramStart"/>
      <w:r w:rsidRPr="003D2A72">
        <w:rPr>
          <w:rFonts w:ascii="Arial" w:hAnsi="Arial" w:cs="Arial"/>
          <w:color w:val="666666"/>
        </w:rPr>
        <w:t>et</w:t>
      </w:r>
      <w:proofErr w:type="gramEnd"/>
      <w:r w:rsidRPr="003D2A72">
        <w:rPr>
          <w:rFonts w:ascii="Arial" w:hAnsi="Arial" w:cs="Arial"/>
          <w:color w:val="666666"/>
        </w:rPr>
        <w:t xml:space="preserve"> globale </w:t>
      </w:r>
      <w:r w:rsidR="00C112FF" w:rsidRPr="003D2A72">
        <w:rPr>
          <w:rFonts w:ascii="Arial" w:hAnsi="Arial" w:cs="Arial"/>
          <w:color w:val="666666"/>
        </w:rPr>
        <w:t xml:space="preserve">avec </w:t>
      </w:r>
      <w:r w:rsidR="00AB2E49" w:rsidRPr="003D2A72">
        <w:rPr>
          <w:rFonts w:ascii="Arial" w:hAnsi="Arial" w:cs="Arial"/>
          <w:color w:val="666666"/>
        </w:rPr>
        <w:t xml:space="preserve">une </w:t>
      </w:r>
      <w:r w:rsidR="00C112FF" w:rsidRPr="003D2A72">
        <w:rPr>
          <w:rFonts w:ascii="Arial" w:hAnsi="Arial" w:cs="Arial"/>
          <w:color w:val="666666"/>
        </w:rPr>
        <w:t xml:space="preserve">couverture fibre importante en Europe </w:t>
      </w:r>
      <w:r w:rsidR="00E30596" w:rsidRPr="003D2A72">
        <w:rPr>
          <w:rFonts w:ascii="Arial" w:hAnsi="Arial" w:cs="Arial"/>
          <w:color w:val="666666"/>
        </w:rPr>
        <w:t xml:space="preserve">pour </w:t>
      </w:r>
      <w:r w:rsidRPr="003D2A72">
        <w:rPr>
          <w:rFonts w:ascii="Arial" w:hAnsi="Arial" w:cs="Arial"/>
          <w:color w:val="666666"/>
        </w:rPr>
        <w:t>ac</w:t>
      </w:r>
      <w:r w:rsidR="00BC229F" w:rsidRPr="003D2A72">
        <w:rPr>
          <w:rFonts w:ascii="Arial" w:hAnsi="Arial" w:cs="Arial"/>
          <w:color w:val="666666"/>
        </w:rPr>
        <w:t>compagner le</w:t>
      </w:r>
      <w:r w:rsidR="00AB2E49" w:rsidRPr="003D2A72">
        <w:rPr>
          <w:rFonts w:ascii="Arial" w:hAnsi="Arial" w:cs="Arial"/>
          <w:color w:val="666666"/>
        </w:rPr>
        <w:t>s sites du</w:t>
      </w:r>
      <w:r w:rsidR="00BC229F" w:rsidRPr="003D2A72">
        <w:rPr>
          <w:rFonts w:ascii="Arial" w:hAnsi="Arial" w:cs="Arial"/>
          <w:color w:val="666666"/>
        </w:rPr>
        <w:t xml:space="preserve"> groupe SMCP</w:t>
      </w:r>
      <w:r w:rsidR="00982463" w:rsidRPr="003D2A72">
        <w:rPr>
          <w:rFonts w:ascii="Arial" w:hAnsi="Arial" w:cs="Arial"/>
          <w:color w:val="666666"/>
        </w:rPr>
        <w:t>.</w:t>
      </w:r>
    </w:p>
    <w:p w14:paraId="65C1130D" w14:textId="77777777" w:rsidR="00AB5D76" w:rsidRPr="003D2A72" w:rsidRDefault="00AB5D76" w:rsidP="003D2A72">
      <w:pPr>
        <w:pStyle w:val="PrrafoTelefnica"/>
        <w:ind w:left="284"/>
        <w:rPr>
          <w:rFonts w:ascii="Arial" w:hAnsi="Arial" w:cs="Arial"/>
          <w:color w:val="666666"/>
        </w:rPr>
      </w:pPr>
    </w:p>
    <w:p w14:paraId="5E1E6F18" w14:textId="7EA55513" w:rsidR="00AB5D76" w:rsidRPr="003D2A72" w:rsidRDefault="005462E3" w:rsidP="003D2A72">
      <w:pPr>
        <w:pStyle w:val="PrrafoTelefnica"/>
        <w:ind w:left="284"/>
        <w:rPr>
          <w:rFonts w:ascii="Arial" w:hAnsi="Arial" w:cs="Arial"/>
          <w:color w:val="666666"/>
        </w:rPr>
      </w:pPr>
      <w:r w:rsidRPr="003D2A72">
        <w:rPr>
          <w:rFonts w:ascii="Arial" w:hAnsi="Arial" w:cs="Arial"/>
          <w:color w:val="666666"/>
        </w:rPr>
        <w:t xml:space="preserve">Sylvie </w:t>
      </w:r>
      <w:proofErr w:type="spellStart"/>
      <w:r w:rsidRPr="003D2A72">
        <w:rPr>
          <w:rFonts w:ascii="Arial" w:hAnsi="Arial" w:cs="Arial"/>
          <w:color w:val="666666"/>
        </w:rPr>
        <w:t>Quandalle</w:t>
      </w:r>
      <w:proofErr w:type="spellEnd"/>
      <w:r w:rsidRPr="003D2A72">
        <w:rPr>
          <w:rFonts w:ascii="Arial" w:hAnsi="Arial" w:cs="Arial"/>
          <w:color w:val="666666"/>
        </w:rPr>
        <w:t xml:space="preserve">, Directrice des Systèmes d’Information (DSI), SMCP commente : </w:t>
      </w:r>
      <w:r w:rsidR="00AB5D76" w:rsidRPr="003D2A72">
        <w:rPr>
          <w:rFonts w:ascii="Arial" w:hAnsi="Arial" w:cs="Arial"/>
          <w:color w:val="666666"/>
        </w:rPr>
        <w:t>« </w:t>
      </w:r>
      <w:r w:rsidR="00C6070D" w:rsidRPr="003D2A72">
        <w:rPr>
          <w:rFonts w:ascii="Arial" w:hAnsi="Arial" w:cs="Arial"/>
          <w:color w:val="666666"/>
        </w:rPr>
        <w:t xml:space="preserve">Nous avons choisi </w:t>
      </w:r>
      <w:r w:rsidR="003D6D10" w:rsidRPr="003D2A72">
        <w:rPr>
          <w:rFonts w:ascii="Arial" w:hAnsi="Arial" w:cs="Arial"/>
          <w:color w:val="666666"/>
        </w:rPr>
        <w:t>Telefonica</w:t>
      </w:r>
      <w:r w:rsidR="00C6070D" w:rsidRPr="003D2A72">
        <w:rPr>
          <w:rFonts w:ascii="Arial" w:hAnsi="Arial" w:cs="Arial"/>
          <w:color w:val="666666"/>
        </w:rPr>
        <w:t xml:space="preserve"> pour sa robuste plateforme et sa présence dans </w:t>
      </w:r>
      <w:r w:rsidR="00B360DB" w:rsidRPr="003D2A72">
        <w:rPr>
          <w:rFonts w:ascii="Arial" w:hAnsi="Arial" w:cs="Arial"/>
          <w:color w:val="666666"/>
        </w:rPr>
        <w:t xml:space="preserve">le périmètre </w:t>
      </w:r>
      <w:r w:rsidR="00C6070D" w:rsidRPr="003D2A72">
        <w:rPr>
          <w:rFonts w:ascii="Arial" w:hAnsi="Arial" w:cs="Arial"/>
          <w:color w:val="666666"/>
        </w:rPr>
        <w:t xml:space="preserve">où nous avons nos activités. </w:t>
      </w:r>
      <w:r w:rsidR="000A0FBF" w:rsidRPr="003D2A72">
        <w:rPr>
          <w:rFonts w:ascii="Arial" w:hAnsi="Arial" w:cs="Arial"/>
          <w:color w:val="666666"/>
        </w:rPr>
        <w:t xml:space="preserve">Le groupe SMCP </w:t>
      </w:r>
      <w:r w:rsidR="000A037C" w:rsidRPr="003D2A72">
        <w:rPr>
          <w:rFonts w:ascii="Arial" w:hAnsi="Arial" w:cs="Arial"/>
          <w:color w:val="666666"/>
        </w:rPr>
        <w:t xml:space="preserve">est dans l’exécution de </w:t>
      </w:r>
      <w:r w:rsidR="00895451" w:rsidRPr="003D2A72">
        <w:rPr>
          <w:rFonts w:ascii="Arial" w:hAnsi="Arial" w:cs="Arial"/>
          <w:color w:val="666666"/>
        </w:rPr>
        <w:t>son</w:t>
      </w:r>
      <w:r w:rsidR="000A037C" w:rsidRPr="003D2A72">
        <w:rPr>
          <w:rFonts w:ascii="Arial" w:hAnsi="Arial" w:cs="Arial"/>
          <w:color w:val="666666"/>
        </w:rPr>
        <w:t xml:space="preserve"> plan stratégique</w:t>
      </w:r>
      <w:r w:rsidR="000A0FBF" w:rsidRPr="003D2A72">
        <w:rPr>
          <w:rFonts w:ascii="Arial" w:hAnsi="Arial" w:cs="Arial"/>
          <w:color w:val="666666"/>
        </w:rPr>
        <w:t xml:space="preserve"> « One Journey »</w:t>
      </w:r>
      <w:r w:rsidR="000A037C" w:rsidRPr="003D2A72">
        <w:rPr>
          <w:rFonts w:ascii="Arial" w:hAnsi="Arial" w:cs="Arial"/>
          <w:color w:val="666666"/>
        </w:rPr>
        <w:t>,</w:t>
      </w:r>
      <w:r w:rsidR="000A0FBF" w:rsidRPr="003D2A72">
        <w:rPr>
          <w:rFonts w:ascii="Arial" w:hAnsi="Arial" w:cs="Arial"/>
          <w:color w:val="666666"/>
        </w:rPr>
        <w:t xml:space="preserve"> </w:t>
      </w:r>
      <w:r w:rsidR="000A037C" w:rsidRPr="003D2A72">
        <w:rPr>
          <w:rFonts w:ascii="Arial" w:hAnsi="Arial" w:cs="Arial"/>
          <w:color w:val="666666"/>
        </w:rPr>
        <w:t xml:space="preserve">qui conduira à </w:t>
      </w:r>
      <w:r w:rsidR="000A0FBF" w:rsidRPr="003D2A72">
        <w:rPr>
          <w:rFonts w:ascii="Arial" w:hAnsi="Arial" w:cs="Arial"/>
          <w:color w:val="666666"/>
        </w:rPr>
        <w:t xml:space="preserve">une expérience client « sans frontière » entre le réseau physique et l’e-commerce. </w:t>
      </w:r>
      <w:r w:rsidR="00AB5D76" w:rsidRPr="003D2A72">
        <w:rPr>
          <w:rFonts w:ascii="Arial" w:hAnsi="Arial" w:cs="Arial"/>
          <w:color w:val="666666"/>
        </w:rPr>
        <w:t xml:space="preserve">J’ai particulièrement apprécié </w:t>
      </w:r>
      <w:r w:rsidR="00C6070D" w:rsidRPr="003D2A72">
        <w:rPr>
          <w:rFonts w:ascii="Arial" w:hAnsi="Arial" w:cs="Arial"/>
          <w:color w:val="666666"/>
        </w:rPr>
        <w:t xml:space="preserve">la capacité de </w:t>
      </w:r>
      <w:r w:rsidR="003D6D10" w:rsidRPr="003D2A72">
        <w:rPr>
          <w:rFonts w:ascii="Arial" w:hAnsi="Arial" w:cs="Arial"/>
          <w:color w:val="666666"/>
        </w:rPr>
        <w:t>Telefonica</w:t>
      </w:r>
      <w:r w:rsidR="00C6070D" w:rsidRPr="003D2A72">
        <w:rPr>
          <w:rFonts w:ascii="Arial" w:hAnsi="Arial" w:cs="Arial"/>
          <w:color w:val="666666"/>
        </w:rPr>
        <w:t xml:space="preserve"> à permettre l’industrialisation du support et à venir en soutien à nos équipes locales</w:t>
      </w:r>
      <w:r w:rsidR="00AB5D76" w:rsidRPr="003D2A72">
        <w:rPr>
          <w:rFonts w:ascii="Arial" w:hAnsi="Arial" w:cs="Arial"/>
          <w:color w:val="666666"/>
        </w:rPr>
        <w:t>. </w:t>
      </w:r>
      <w:r w:rsidRPr="003D2A72">
        <w:rPr>
          <w:rFonts w:ascii="Arial" w:hAnsi="Arial" w:cs="Arial"/>
          <w:color w:val="666666"/>
        </w:rPr>
        <w:t>»</w:t>
      </w:r>
    </w:p>
    <w:p w14:paraId="292DCC50" w14:textId="77777777" w:rsidR="000B3B61" w:rsidRPr="003D2A72" w:rsidRDefault="000B3B61" w:rsidP="003D2A72">
      <w:pPr>
        <w:pStyle w:val="PrrafoTelefnica"/>
        <w:ind w:left="284"/>
        <w:rPr>
          <w:rFonts w:ascii="Arial" w:hAnsi="Arial" w:cs="Arial"/>
          <w:color w:val="666666"/>
        </w:rPr>
      </w:pPr>
    </w:p>
    <w:p w14:paraId="2921AA8D" w14:textId="69970270" w:rsidR="00AD0F6F" w:rsidRPr="003D2A72" w:rsidRDefault="001A7314" w:rsidP="003D2A72">
      <w:pPr>
        <w:pStyle w:val="PrrafoTelefnica"/>
        <w:ind w:left="284"/>
        <w:rPr>
          <w:rFonts w:ascii="Arial" w:hAnsi="Arial" w:cs="Arial"/>
          <w:color w:val="666666"/>
        </w:rPr>
      </w:pPr>
      <w:r w:rsidRPr="003D2A72">
        <w:rPr>
          <w:rFonts w:ascii="Arial" w:hAnsi="Arial" w:cs="Arial"/>
          <w:color w:val="666666"/>
        </w:rPr>
        <w:lastRenderedPageBreak/>
        <w:t xml:space="preserve">De son côté, </w:t>
      </w:r>
      <w:r w:rsidR="003513B1" w:rsidRPr="003D2A72">
        <w:rPr>
          <w:rFonts w:ascii="Arial" w:hAnsi="Arial" w:cs="Arial"/>
          <w:color w:val="666666"/>
        </w:rPr>
        <w:t xml:space="preserve">Javier de La Plaza, </w:t>
      </w:r>
      <w:r w:rsidRPr="003D2A72">
        <w:rPr>
          <w:rFonts w:ascii="Arial" w:hAnsi="Arial" w:cs="Arial"/>
          <w:color w:val="666666"/>
        </w:rPr>
        <w:t>Global Head of Multinational Clients</w:t>
      </w:r>
      <w:r w:rsidR="003513B1" w:rsidRPr="003D2A72">
        <w:rPr>
          <w:rFonts w:ascii="Arial" w:hAnsi="Arial" w:cs="Arial"/>
          <w:color w:val="666666"/>
        </w:rPr>
        <w:t xml:space="preserve">, </w:t>
      </w:r>
      <w:proofErr w:type="spellStart"/>
      <w:r w:rsidR="003513B1" w:rsidRPr="003D2A72">
        <w:rPr>
          <w:rFonts w:ascii="Arial" w:hAnsi="Arial" w:cs="Arial"/>
          <w:color w:val="666666"/>
        </w:rPr>
        <w:t>Telef</w:t>
      </w:r>
      <w:r w:rsidR="003D2A72">
        <w:rPr>
          <w:rFonts w:ascii="Arial" w:hAnsi="Arial" w:cs="Arial"/>
          <w:color w:val="666666"/>
        </w:rPr>
        <w:t>ó</w:t>
      </w:r>
      <w:r w:rsidR="003513B1" w:rsidRPr="003D2A72">
        <w:rPr>
          <w:rFonts w:ascii="Arial" w:hAnsi="Arial" w:cs="Arial"/>
          <w:color w:val="666666"/>
        </w:rPr>
        <w:t>nica</w:t>
      </w:r>
      <w:proofErr w:type="spellEnd"/>
      <w:r w:rsidR="003513B1" w:rsidRPr="003D2A72">
        <w:rPr>
          <w:rFonts w:ascii="Arial" w:hAnsi="Arial" w:cs="Arial"/>
          <w:color w:val="666666"/>
        </w:rPr>
        <w:t xml:space="preserve"> Global Solutions, </w:t>
      </w:r>
      <w:proofErr w:type="spellStart"/>
      <w:proofErr w:type="gramStart"/>
      <w:r w:rsidR="003513B1" w:rsidRPr="003D2A72">
        <w:rPr>
          <w:rFonts w:ascii="Arial" w:hAnsi="Arial" w:cs="Arial"/>
          <w:color w:val="666666"/>
        </w:rPr>
        <w:t>ajoute</w:t>
      </w:r>
      <w:proofErr w:type="spellEnd"/>
      <w:r w:rsidR="003513B1" w:rsidRPr="003D2A72">
        <w:rPr>
          <w:rFonts w:ascii="Arial" w:hAnsi="Arial" w:cs="Arial"/>
          <w:color w:val="666666"/>
        </w:rPr>
        <w:t> :</w:t>
      </w:r>
      <w:proofErr w:type="gramEnd"/>
      <w:r w:rsidR="003513B1" w:rsidRPr="003D2A72">
        <w:rPr>
          <w:rFonts w:ascii="Arial" w:hAnsi="Arial" w:cs="Arial"/>
          <w:color w:val="666666"/>
        </w:rPr>
        <w:t xml:space="preserve"> </w:t>
      </w:r>
      <w:r w:rsidR="00251002" w:rsidRPr="003D2A72">
        <w:rPr>
          <w:rFonts w:ascii="Arial" w:hAnsi="Arial" w:cs="Arial"/>
          <w:color w:val="666666"/>
        </w:rPr>
        <w:t xml:space="preserve">« Nous sommes </w:t>
      </w:r>
      <w:r w:rsidR="00877C08" w:rsidRPr="003D2A72">
        <w:rPr>
          <w:rFonts w:ascii="Arial" w:hAnsi="Arial" w:cs="Arial"/>
          <w:color w:val="666666"/>
        </w:rPr>
        <w:t xml:space="preserve">fiers </w:t>
      </w:r>
      <w:r w:rsidR="00251002" w:rsidRPr="003D2A72">
        <w:rPr>
          <w:rFonts w:ascii="Arial" w:hAnsi="Arial" w:cs="Arial"/>
          <w:color w:val="666666"/>
        </w:rPr>
        <w:t xml:space="preserve">d’avoir été choisis par le groupe SMCP pour accompagner </w:t>
      </w:r>
      <w:r w:rsidR="004B132B" w:rsidRPr="003D2A72">
        <w:rPr>
          <w:rFonts w:ascii="Arial" w:hAnsi="Arial" w:cs="Arial"/>
          <w:color w:val="666666"/>
        </w:rPr>
        <w:t xml:space="preserve">leur  </w:t>
      </w:r>
      <w:r w:rsidR="00251002" w:rsidRPr="003D2A72">
        <w:rPr>
          <w:rFonts w:ascii="Arial" w:hAnsi="Arial" w:cs="Arial"/>
          <w:color w:val="666666"/>
        </w:rPr>
        <w:t xml:space="preserve">transformation </w:t>
      </w:r>
      <w:r w:rsidR="006E5056" w:rsidRPr="003D2A72">
        <w:rPr>
          <w:rFonts w:ascii="Arial" w:hAnsi="Arial" w:cs="Arial"/>
          <w:color w:val="666666"/>
        </w:rPr>
        <w:t>numérique</w:t>
      </w:r>
      <w:r w:rsidR="00251002" w:rsidRPr="003D2A72">
        <w:rPr>
          <w:rFonts w:ascii="Arial" w:hAnsi="Arial" w:cs="Arial"/>
          <w:color w:val="666666"/>
        </w:rPr>
        <w:t xml:space="preserve">. </w:t>
      </w:r>
      <w:r w:rsidR="007E50EF" w:rsidRPr="003D2A72">
        <w:rPr>
          <w:rFonts w:ascii="Arial" w:hAnsi="Arial" w:cs="Arial"/>
          <w:color w:val="666666"/>
        </w:rPr>
        <w:t xml:space="preserve"> </w:t>
      </w:r>
      <w:r w:rsidR="00CF6B24" w:rsidRPr="003D2A72">
        <w:rPr>
          <w:rFonts w:ascii="Arial" w:hAnsi="Arial" w:cs="Arial"/>
          <w:color w:val="666666"/>
        </w:rPr>
        <w:t xml:space="preserve">Nous innovons pour les soutenir dans ce processus avec une gamme de services </w:t>
      </w:r>
      <w:r w:rsidR="00A30C0E" w:rsidRPr="003D2A72">
        <w:rPr>
          <w:rFonts w:ascii="Arial" w:hAnsi="Arial" w:cs="Arial"/>
          <w:color w:val="666666"/>
        </w:rPr>
        <w:t>allant de la digitalisation des sites</w:t>
      </w:r>
      <w:r w:rsidR="00CF6B24" w:rsidRPr="003D2A72">
        <w:rPr>
          <w:rFonts w:ascii="Arial" w:hAnsi="Arial" w:cs="Arial"/>
          <w:color w:val="666666"/>
        </w:rPr>
        <w:t xml:space="preserve"> </w:t>
      </w:r>
      <w:r w:rsidR="00A30C0E" w:rsidRPr="003D2A72">
        <w:rPr>
          <w:rFonts w:ascii="Arial" w:hAnsi="Arial" w:cs="Arial"/>
          <w:color w:val="666666"/>
        </w:rPr>
        <w:t xml:space="preserve">à l’exploitation des </w:t>
      </w:r>
      <w:r w:rsidR="00CF6B24" w:rsidRPr="003D2A72">
        <w:rPr>
          <w:rFonts w:ascii="Arial" w:hAnsi="Arial" w:cs="Arial"/>
          <w:color w:val="666666"/>
        </w:rPr>
        <w:t>données</w:t>
      </w:r>
      <w:r w:rsidR="00251002" w:rsidRPr="003D2A72">
        <w:rPr>
          <w:rFonts w:ascii="Arial" w:hAnsi="Arial" w:cs="Arial"/>
          <w:color w:val="666666"/>
        </w:rPr>
        <w:t>. »</w:t>
      </w:r>
    </w:p>
    <w:p w14:paraId="4E734DA0" w14:textId="77777777" w:rsidR="00BF3FD3" w:rsidRPr="003D2A72" w:rsidRDefault="00BF3FD3" w:rsidP="003D2A72">
      <w:pPr>
        <w:pStyle w:val="PrrafoTelefnica"/>
        <w:ind w:left="284"/>
        <w:rPr>
          <w:rFonts w:ascii="Arial" w:hAnsi="Arial" w:cs="Arial"/>
          <w:color w:val="666666"/>
        </w:rPr>
      </w:pPr>
    </w:p>
    <w:p w14:paraId="3875D8E1" w14:textId="77777777" w:rsidR="00BF3FD3" w:rsidRPr="00C74ED2" w:rsidRDefault="00BF3FD3" w:rsidP="008120F3">
      <w:pPr>
        <w:pStyle w:val="Prrafodelista"/>
        <w:tabs>
          <w:tab w:val="left" w:pos="3520"/>
        </w:tabs>
        <w:ind w:left="284" w:right="283"/>
        <w:jc w:val="both"/>
        <w:rPr>
          <w:rFonts w:ascii="Telefonica" w:hAnsi="Telefonica"/>
          <w:b/>
          <w:bCs/>
          <w:color w:val="3052E8"/>
          <w:lang w:val="fr-FR"/>
        </w:rPr>
      </w:pPr>
    </w:p>
    <w:p w14:paraId="1C0DFCD8" w14:textId="77777777" w:rsidR="00BF3FD3" w:rsidRPr="00C74ED2" w:rsidRDefault="00BF3FD3" w:rsidP="00251002">
      <w:pPr>
        <w:pStyle w:val="Prrafodelista"/>
        <w:pBdr>
          <w:bottom w:val="single" w:sz="4" w:space="1" w:color="auto"/>
        </w:pBdr>
        <w:tabs>
          <w:tab w:val="left" w:pos="3520"/>
        </w:tabs>
        <w:ind w:left="284" w:right="283"/>
        <w:jc w:val="both"/>
        <w:rPr>
          <w:rFonts w:ascii="Telefonica" w:hAnsi="Telefonica"/>
          <w:b/>
          <w:bCs/>
          <w:color w:val="3052E8"/>
          <w:lang w:val="fr-FR"/>
        </w:rPr>
      </w:pPr>
    </w:p>
    <w:p w14:paraId="61344519" w14:textId="77777777" w:rsidR="004F3985" w:rsidRPr="00C74ED2" w:rsidRDefault="004F3985" w:rsidP="008120F3">
      <w:pPr>
        <w:pStyle w:val="Prrafodelista"/>
        <w:tabs>
          <w:tab w:val="left" w:pos="3520"/>
        </w:tabs>
        <w:ind w:left="284" w:right="283"/>
        <w:jc w:val="both"/>
        <w:rPr>
          <w:rFonts w:ascii="Telefonica Light" w:hAnsi="Telefonica Light"/>
          <w:color w:val="666666"/>
          <w:lang w:val="fr-FR"/>
        </w:rPr>
      </w:pPr>
    </w:p>
    <w:p w14:paraId="4F37C110" w14:textId="6B668FBD" w:rsidR="004F3985" w:rsidRPr="00C74ED2" w:rsidRDefault="005225DA" w:rsidP="008120F3">
      <w:pPr>
        <w:pStyle w:val="Prrafodelista"/>
        <w:tabs>
          <w:tab w:val="left" w:pos="3520"/>
        </w:tabs>
        <w:ind w:left="284" w:right="283"/>
        <w:jc w:val="both"/>
        <w:rPr>
          <w:rFonts w:ascii="Telefonica" w:hAnsi="Telefonica"/>
          <w:b/>
          <w:color w:val="006AFF"/>
          <w:lang w:val="fr-FR"/>
        </w:rPr>
      </w:pPr>
      <w:r w:rsidRPr="00C74ED2">
        <w:rPr>
          <w:rFonts w:ascii="Telefonica" w:hAnsi="Telefonica"/>
          <w:b/>
          <w:color w:val="006AFF"/>
          <w:lang w:val="fr-FR"/>
        </w:rPr>
        <w:t xml:space="preserve">A propos </w:t>
      </w:r>
      <w:r w:rsidR="00A30C0E">
        <w:rPr>
          <w:rFonts w:ascii="Telefonica" w:hAnsi="Telefonica"/>
          <w:b/>
          <w:color w:val="006AFF"/>
          <w:lang w:val="fr-FR"/>
        </w:rPr>
        <w:t xml:space="preserve">de </w:t>
      </w:r>
      <w:r w:rsidR="00EB1955" w:rsidRPr="00C74ED2">
        <w:rPr>
          <w:rFonts w:ascii="Telefonica" w:hAnsi="Telefonica"/>
          <w:b/>
          <w:color w:val="006AFF"/>
          <w:lang w:val="fr-FR"/>
        </w:rPr>
        <w:t>SMCP</w:t>
      </w:r>
    </w:p>
    <w:p w14:paraId="4548D611" w14:textId="77777777" w:rsidR="008120F3" w:rsidRPr="00C74ED2" w:rsidRDefault="008120F3" w:rsidP="008120F3">
      <w:pPr>
        <w:pStyle w:val="Prrafodelista"/>
        <w:tabs>
          <w:tab w:val="left" w:pos="3520"/>
        </w:tabs>
        <w:ind w:left="284" w:right="283"/>
        <w:jc w:val="both"/>
        <w:rPr>
          <w:rFonts w:ascii="Telefonica" w:hAnsi="Telefonica"/>
          <w:b/>
          <w:color w:val="006AFF"/>
          <w:lang w:val="fr-FR"/>
        </w:rPr>
      </w:pPr>
    </w:p>
    <w:p w14:paraId="10444DB6" w14:textId="738B9328" w:rsidR="004F3985" w:rsidRPr="00C74ED2" w:rsidRDefault="00AF0BC9" w:rsidP="00A631EF">
      <w:pPr>
        <w:ind w:left="284"/>
        <w:jc w:val="both"/>
        <w:rPr>
          <w:rFonts w:ascii="Telefonica Light" w:hAnsi="Telefonica Light"/>
          <w:color w:val="666666"/>
          <w:sz w:val="20"/>
          <w:szCs w:val="20"/>
        </w:rPr>
      </w:pPr>
      <w:r w:rsidRPr="00C74ED2">
        <w:rPr>
          <w:rFonts w:ascii="Telefonica Light" w:hAnsi="Telefonica Light"/>
          <w:color w:val="666666"/>
          <w:sz w:val="20"/>
          <w:szCs w:val="20"/>
        </w:rPr>
        <w:t xml:space="preserve">SMCP est un acteur mondial du marché du luxe accessible avec un portefeuille de quatre marques parisiennes uniques Sandro, Maje, Claudie Pierlot et </w:t>
      </w:r>
      <w:proofErr w:type="spellStart"/>
      <w:r w:rsidRPr="00C74ED2">
        <w:rPr>
          <w:rFonts w:ascii="Telefonica Light" w:hAnsi="Telefonica Light"/>
          <w:color w:val="666666"/>
          <w:sz w:val="20"/>
          <w:szCs w:val="20"/>
        </w:rPr>
        <w:t>Fursac</w:t>
      </w:r>
      <w:proofErr w:type="spellEnd"/>
      <w:r w:rsidRPr="00C74ED2">
        <w:rPr>
          <w:rFonts w:ascii="Telefonica Light" w:hAnsi="Telefonica Light"/>
          <w:color w:val="666666"/>
          <w:sz w:val="20"/>
          <w:szCs w:val="20"/>
        </w:rPr>
        <w:t xml:space="preserve">. Présent dans 43 pays, le groupe comprend un réseau de plus de 1 600 magasins dans le monde et une présence digitale forte, sur l’ensemble de ses marchés-clés. Evelyne </w:t>
      </w:r>
      <w:proofErr w:type="spellStart"/>
      <w:r w:rsidRPr="00C74ED2">
        <w:rPr>
          <w:rFonts w:ascii="Telefonica Light" w:hAnsi="Telefonica Light"/>
          <w:color w:val="666666"/>
          <w:sz w:val="20"/>
          <w:szCs w:val="20"/>
        </w:rPr>
        <w:t>Chetrite</w:t>
      </w:r>
      <w:proofErr w:type="spellEnd"/>
      <w:r w:rsidRPr="00C74ED2">
        <w:rPr>
          <w:rFonts w:ascii="Telefonica Light" w:hAnsi="Telefonica Light"/>
          <w:color w:val="666666"/>
          <w:sz w:val="20"/>
          <w:szCs w:val="20"/>
        </w:rPr>
        <w:t xml:space="preserve"> et Judith </w:t>
      </w:r>
      <w:proofErr w:type="spellStart"/>
      <w:r w:rsidRPr="00C74ED2">
        <w:rPr>
          <w:rFonts w:ascii="Telefonica Light" w:hAnsi="Telefonica Light"/>
          <w:color w:val="666666"/>
          <w:sz w:val="20"/>
          <w:szCs w:val="20"/>
        </w:rPr>
        <w:t>Milgrom</w:t>
      </w:r>
      <w:proofErr w:type="spellEnd"/>
      <w:r w:rsidRPr="00C74ED2">
        <w:rPr>
          <w:rFonts w:ascii="Telefonica Light" w:hAnsi="Telefonica Light"/>
          <w:color w:val="666666"/>
          <w:sz w:val="20"/>
          <w:szCs w:val="20"/>
        </w:rPr>
        <w:t xml:space="preserve"> ont fondé respectivement Sandro et Maje à Paris, en 1984 et en 1998 et continuent à en assurer la direction artistique. Claudie Pierlot et </w:t>
      </w:r>
      <w:proofErr w:type="spellStart"/>
      <w:r w:rsidRPr="00C74ED2">
        <w:rPr>
          <w:rFonts w:ascii="Telefonica Light" w:hAnsi="Telefonica Light"/>
          <w:color w:val="666666"/>
          <w:sz w:val="20"/>
          <w:szCs w:val="20"/>
        </w:rPr>
        <w:t>Fursac</w:t>
      </w:r>
      <w:proofErr w:type="spellEnd"/>
      <w:r w:rsidRPr="00C74ED2">
        <w:rPr>
          <w:rFonts w:ascii="Telefonica Light" w:hAnsi="Telefonica Light"/>
          <w:color w:val="666666"/>
          <w:sz w:val="20"/>
          <w:szCs w:val="20"/>
        </w:rPr>
        <w:t xml:space="preserve"> ont été acquises par SMCP respectivement en 2009 et 2019. SMCP est coté sur le marché règlementé d’Euronext (compartiment A, ISIN FR0013214145, Code Mnémonique : SMCP).</w:t>
      </w:r>
    </w:p>
    <w:p w14:paraId="311C1F96" w14:textId="77777777" w:rsidR="004F3985" w:rsidRPr="00C74ED2" w:rsidRDefault="004F3985" w:rsidP="008120F3">
      <w:pPr>
        <w:pStyle w:val="Prrafodelista"/>
        <w:tabs>
          <w:tab w:val="left" w:pos="3520"/>
        </w:tabs>
        <w:ind w:left="284" w:right="283"/>
        <w:jc w:val="both"/>
        <w:rPr>
          <w:rFonts w:ascii="Telefonica Light" w:hAnsi="Telefonica Light"/>
          <w:color w:val="666666"/>
          <w:lang w:val="fr-FR"/>
        </w:rPr>
      </w:pPr>
    </w:p>
    <w:p w14:paraId="30CFFAAA" w14:textId="54F2EB4E" w:rsidR="00AF0BC9" w:rsidRPr="00C74ED2" w:rsidRDefault="00AF0BC9" w:rsidP="00AF0BC9">
      <w:pPr>
        <w:pStyle w:val="Prrafodelista"/>
        <w:tabs>
          <w:tab w:val="left" w:pos="3520"/>
        </w:tabs>
        <w:ind w:left="284" w:right="283"/>
        <w:jc w:val="both"/>
        <w:rPr>
          <w:rFonts w:ascii="Telefonica Light" w:hAnsi="Telefonica Light"/>
          <w:color w:val="666666"/>
          <w:sz w:val="20"/>
          <w:szCs w:val="20"/>
          <w:lang w:val="fr-FR"/>
        </w:rPr>
      </w:pPr>
      <w:bookmarkStart w:id="1" w:name="_Hlk83045758"/>
      <w:r w:rsidRPr="00C74ED2">
        <w:rPr>
          <w:rFonts w:ascii="Telefonica Light" w:hAnsi="Telefonica Light"/>
          <w:color w:val="666666"/>
          <w:sz w:val="20"/>
          <w:szCs w:val="20"/>
          <w:lang w:val="fr-FR"/>
        </w:rPr>
        <w:t>Contacts Investisseurs / Presse</w:t>
      </w:r>
    </w:p>
    <w:p w14:paraId="0F7C4518" w14:textId="77777777" w:rsidR="00AF0BC9" w:rsidRPr="00C74ED2" w:rsidRDefault="00AF0BC9" w:rsidP="00AF0BC9">
      <w:pPr>
        <w:pStyle w:val="Prrafodelista"/>
        <w:tabs>
          <w:tab w:val="left" w:pos="6237"/>
        </w:tabs>
        <w:ind w:left="284" w:right="283"/>
        <w:jc w:val="both"/>
        <w:rPr>
          <w:rFonts w:ascii="Telefonica Light" w:hAnsi="Telefonica Light"/>
          <w:color w:val="666666"/>
          <w:sz w:val="20"/>
          <w:szCs w:val="20"/>
          <w:lang w:val="fr-FR"/>
        </w:rPr>
      </w:pPr>
      <w:r w:rsidRPr="00C74ED2">
        <w:rPr>
          <w:rFonts w:ascii="Telefonica Light" w:hAnsi="Telefonica Light"/>
          <w:color w:val="666666"/>
          <w:sz w:val="20"/>
          <w:szCs w:val="20"/>
          <w:lang w:val="fr-FR"/>
        </w:rPr>
        <w:t xml:space="preserve">SMCP </w:t>
      </w:r>
      <w:r w:rsidRPr="00C74ED2">
        <w:rPr>
          <w:rFonts w:ascii="Telefonica Light" w:hAnsi="Telefonica Light"/>
          <w:color w:val="666666"/>
          <w:sz w:val="20"/>
          <w:szCs w:val="20"/>
          <w:lang w:val="fr-FR"/>
        </w:rPr>
        <w:tab/>
        <w:t>BRUNSWICK</w:t>
      </w:r>
    </w:p>
    <w:p w14:paraId="7523E86F" w14:textId="77777777" w:rsidR="00AF0BC9" w:rsidRPr="00C74ED2" w:rsidRDefault="00AF0BC9" w:rsidP="006438B9">
      <w:pPr>
        <w:pStyle w:val="Prrafodelista"/>
        <w:tabs>
          <w:tab w:val="left" w:pos="6237"/>
        </w:tabs>
        <w:ind w:left="284" w:right="283"/>
        <w:jc w:val="both"/>
        <w:rPr>
          <w:rFonts w:ascii="Telefonica Light" w:hAnsi="Telefonica Light"/>
          <w:color w:val="666666"/>
          <w:sz w:val="20"/>
          <w:szCs w:val="20"/>
          <w:lang w:val="fr-FR"/>
        </w:rPr>
      </w:pPr>
      <w:r w:rsidRPr="00C74ED2">
        <w:rPr>
          <w:rFonts w:ascii="Telefonica Light" w:hAnsi="Telefonica Light"/>
          <w:color w:val="666666"/>
          <w:sz w:val="20"/>
          <w:szCs w:val="20"/>
          <w:lang w:val="fr-FR"/>
        </w:rPr>
        <w:t>Mathilde Magnan</w:t>
      </w:r>
      <w:r w:rsidRPr="00C74ED2">
        <w:rPr>
          <w:rFonts w:ascii="Telefonica Light" w:hAnsi="Telefonica Light"/>
          <w:color w:val="666666"/>
          <w:sz w:val="20"/>
          <w:szCs w:val="20"/>
          <w:lang w:val="fr-FR"/>
        </w:rPr>
        <w:tab/>
        <w:t>Hugues Boëton</w:t>
      </w:r>
    </w:p>
    <w:p w14:paraId="19D6E7CA" w14:textId="77777777" w:rsidR="00AF0BC9" w:rsidRPr="00C74ED2" w:rsidRDefault="00AF0BC9" w:rsidP="00AF0BC9">
      <w:pPr>
        <w:pStyle w:val="Prrafodelista"/>
        <w:tabs>
          <w:tab w:val="left" w:pos="6237"/>
        </w:tabs>
        <w:ind w:left="284" w:right="283"/>
        <w:jc w:val="both"/>
        <w:rPr>
          <w:rFonts w:ascii="Telefonica Light" w:hAnsi="Telefonica Light"/>
          <w:color w:val="666666"/>
          <w:sz w:val="20"/>
          <w:szCs w:val="20"/>
          <w:lang w:val="fr-FR"/>
        </w:rPr>
      </w:pPr>
      <w:r w:rsidRPr="00C74ED2">
        <w:rPr>
          <w:rFonts w:ascii="Telefonica Light" w:hAnsi="Telefonica Light"/>
          <w:color w:val="666666"/>
          <w:sz w:val="20"/>
          <w:szCs w:val="20"/>
          <w:lang w:val="fr-FR"/>
        </w:rPr>
        <w:tab/>
        <w:t xml:space="preserve">Tristan Roquet </w:t>
      </w:r>
      <w:proofErr w:type="spellStart"/>
      <w:r w:rsidRPr="00C74ED2">
        <w:rPr>
          <w:rFonts w:ascii="Telefonica Light" w:hAnsi="Telefonica Light"/>
          <w:color w:val="666666"/>
          <w:sz w:val="20"/>
          <w:szCs w:val="20"/>
          <w:lang w:val="fr-FR"/>
        </w:rPr>
        <w:t>Montegon</w:t>
      </w:r>
      <w:proofErr w:type="spellEnd"/>
    </w:p>
    <w:p w14:paraId="2D6CDCB0" w14:textId="77777777" w:rsidR="00AF0BC9" w:rsidRPr="00C74ED2" w:rsidRDefault="00AF0BC9" w:rsidP="00AF0BC9">
      <w:pPr>
        <w:pStyle w:val="Prrafodelista"/>
        <w:tabs>
          <w:tab w:val="left" w:pos="6237"/>
        </w:tabs>
        <w:ind w:left="284" w:right="283"/>
        <w:jc w:val="both"/>
        <w:rPr>
          <w:rFonts w:ascii="Telefonica Light" w:hAnsi="Telefonica Light"/>
          <w:color w:val="666666"/>
          <w:sz w:val="20"/>
          <w:szCs w:val="20"/>
          <w:lang w:val="fr-FR"/>
        </w:rPr>
      </w:pPr>
      <w:r w:rsidRPr="00C74ED2">
        <w:rPr>
          <w:rFonts w:ascii="Telefonica Light" w:hAnsi="Telefonica Light"/>
          <w:color w:val="666666"/>
          <w:sz w:val="20"/>
          <w:szCs w:val="20"/>
          <w:lang w:val="fr-FR"/>
        </w:rPr>
        <w:t>+33 (0) 1 55 80 51 00</w:t>
      </w:r>
      <w:r w:rsidRPr="00C74ED2">
        <w:rPr>
          <w:rFonts w:ascii="Telefonica Light" w:hAnsi="Telefonica Light"/>
          <w:color w:val="666666"/>
          <w:sz w:val="20"/>
          <w:szCs w:val="20"/>
          <w:lang w:val="fr-FR"/>
        </w:rPr>
        <w:tab/>
        <w:t>+33 (0) 1 53 96 83 83</w:t>
      </w:r>
    </w:p>
    <w:p w14:paraId="68A5FDF3" w14:textId="4168CB0E" w:rsidR="00AF0BC9" w:rsidRPr="00C74ED2" w:rsidRDefault="006D44C0" w:rsidP="00AF0BC9">
      <w:pPr>
        <w:pStyle w:val="Prrafodelista"/>
        <w:tabs>
          <w:tab w:val="left" w:pos="6237"/>
        </w:tabs>
        <w:ind w:left="284" w:right="283"/>
        <w:jc w:val="both"/>
        <w:rPr>
          <w:rFonts w:ascii="Telefonica Light" w:hAnsi="Telefonica Light"/>
          <w:color w:val="666666"/>
          <w:sz w:val="20"/>
          <w:szCs w:val="20"/>
          <w:lang w:val="fr-FR"/>
        </w:rPr>
      </w:pPr>
      <w:hyperlink r:id="rId13" w:history="1">
        <w:r w:rsidR="00AF0BC9" w:rsidRPr="00C74ED2">
          <w:rPr>
            <w:rStyle w:val="Hipervnculo"/>
            <w:rFonts w:ascii="Telefonica Light" w:hAnsi="Telefonica Light"/>
            <w:sz w:val="20"/>
            <w:szCs w:val="20"/>
            <w:lang w:val="fr-FR"/>
          </w:rPr>
          <w:t>mathilde.magnan@smcp.com</w:t>
        </w:r>
      </w:hyperlink>
      <w:r w:rsidR="00AF0BC9" w:rsidRPr="00C74ED2">
        <w:rPr>
          <w:rFonts w:ascii="Telefonica Light" w:hAnsi="Telefonica Light"/>
          <w:color w:val="666666"/>
          <w:sz w:val="20"/>
          <w:szCs w:val="20"/>
          <w:lang w:val="fr-FR"/>
        </w:rPr>
        <w:tab/>
      </w:r>
      <w:hyperlink r:id="rId14" w:history="1">
        <w:r w:rsidR="00AF0BC9" w:rsidRPr="00C74ED2">
          <w:rPr>
            <w:rStyle w:val="Hipervnculo"/>
            <w:rFonts w:ascii="Telefonica Light" w:hAnsi="Telefonica Light"/>
            <w:sz w:val="20"/>
            <w:szCs w:val="20"/>
            <w:lang w:val="fr-FR"/>
          </w:rPr>
          <w:t>smcp@brunswickgroup.com</w:t>
        </w:r>
      </w:hyperlink>
    </w:p>
    <w:bookmarkEnd w:id="1"/>
    <w:p w14:paraId="10C73266" w14:textId="77777777" w:rsidR="00AF0BC9" w:rsidRPr="00C74ED2" w:rsidRDefault="00AF0BC9" w:rsidP="008120F3">
      <w:pPr>
        <w:pStyle w:val="Prrafodelista"/>
        <w:tabs>
          <w:tab w:val="left" w:pos="3520"/>
        </w:tabs>
        <w:ind w:left="284" w:right="283"/>
        <w:jc w:val="both"/>
        <w:rPr>
          <w:rFonts w:ascii="Telefonica Light" w:hAnsi="Telefonica Light"/>
          <w:color w:val="666666"/>
          <w:lang w:val="fr-FR"/>
        </w:rPr>
      </w:pPr>
    </w:p>
    <w:p w14:paraId="353DDF3F" w14:textId="77777777" w:rsidR="00B70576" w:rsidRPr="00C74ED2" w:rsidRDefault="00B70576" w:rsidP="008120F3">
      <w:pPr>
        <w:pStyle w:val="Prrafodelista"/>
        <w:tabs>
          <w:tab w:val="left" w:pos="3520"/>
        </w:tabs>
        <w:ind w:left="284" w:right="283"/>
        <w:jc w:val="both"/>
        <w:rPr>
          <w:rFonts w:ascii="Telefonica Light" w:hAnsi="Telefonica Light"/>
          <w:color w:val="666666"/>
          <w:lang w:val="fr-FR"/>
        </w:rPr>
      </w:pPr>
    </w:p>
    <w:p w14:paraId="3FB924A7" w14:textId="79C7084C" w:rsidR="004F3985" w:rsidRPr="00C74ED2" w:rsidRDefault="004F3985" w:rsidP="008120F3">
      <w:pPr>
        <w:pStyle w:val="Prrafodelista"/>
        <w:tabs>
          <w:tab w:val="left" w:pos="3520"/>
        </w:tabs>
        <w:ind w:left="284" w:right="283"/>
        <w:jc w:val="both"/>
        <w:rPr>
          <w:rFonts w:ascii="Telefonica" w:hAnsi="Telefonica"/>
          <w:b/>
          <w:bCs/>
          <w:color w:val="006AFF"/>
          <w:lang w:val="fr-FR"/>
        </w:rPr>
      </w:pPr>
      <w:r w:rsidRPr="00C74ED2">
        <w:rPr>
          <w:rFonts w:ascii="Telefonica" w:hAnsi="Telefonica"/>
          <w:b/>
          <w:bCs/>
          <w:color w:val="006AFF"/>
          <w:lang w:val="fr-FR"/>
        </w:rPr>
        <w:t xml:space="preserve">À propos de </w:t>
      </w:r>
      <w:proofErr w:type="spellStart"/>
      <w:r w:rsidR="003D6D10" w:rsidRPr="00C74ED2">
        <w:rPr>
          <w:rFonts w:ascii="Telefonica" w:hAnsi="Telefonica"/>
          <w:b/>
          <w:bCs/>
          <w:color w:val="006AFF"/>
          <w:lang w:val="fr-FR"/>
        </w:rPr>
        <w:t>Telef</w:t>
      </w:r>
      <w:r w:rsidR="003D2A72">
        <w:rPr>
          <w:rFonts w:ascii="Telefonica" w:hAnsi="Telefonica"/>
          <w:b/>
          <w:bCs/>
          <w:color w:val="006AFF"/>
          <w:lang w:val="fr-FR"/>
        </w:rPr>
        <w:t>ó</w:t>
      </w:r>
      <w:r w:rsidR="003D6D10" w:rsidRPr="00C74ED2">
        <w:rPr>
          <w:rFonts w:ascii="Telefonica" w:hAnsi="Telefonica"/>
          <w:b/>
          <w:bCs/>
          <w:color w:val="006AFF"/>
          <w:lang w:val="fr-FR"/>
        </w:rPr>
        <w:t>nica</w:t>
      </w:r>
      <w:proofErr w:type="spellEnd"/>
    </w:p>
    <w:p w14:paraId="3CBFE8E5" w14:textId="77777777" w:rsidR="004F3985" w:rsidRPr="00C74ED2" w:rsidRDefault="004F3985" w:rsidP="008120F3">
      <w:pPr>
        <w:pStyle w:val="Prrafodelista"/>
        <w:tabs>
          <w:tab w:val="left" w:pos="3520"/>
        </w:tabs>
        <w:ind w:left="284" w:right="283"/>
        <w:jc w:val="both"/>
        <w:rPr>
          <w:rFonts w:ascii="Telefonica Light" w:hAnsi="Telefonica Light"/>
          <w:color w:val="666666"/>
          <w:lang w:val="fr-FR"/>
        </w:rPr>
      </w:pPr>
    </w:p>
    <w:p w14:paraId="5C9959CA" w14:textId="7FBF7774" w:rsidR="00316054" w:rsidRPr="00C74ED2" w:rsidRDefault="003D2A72" w:rsidP="00A631EF">
      <w:pPr>
        <w:pStyle w:val="Prrafodelista"/>
        <w:tabs>
          <w:tab w:val="left" w:pos="3520"/>
        </w:tabs>
        <w:ind w:left="284" w:right="283"/>
        <w:jc w:val="both"/>
        <w:rPr>
          <w:rFonts w:ascii="Telefonica Light" w:hAnsi="Telefonica Light"/>
          <w:color w:val="666666"/>
          <w:sz w:val="20"/>
          <w:szCs w:val="20"/>
          <w:lang w:val="fr-FR"/>
        </w:rPr>
      </w:pPr>
      <w:proofErr w:type="spellStart"/>
      <w:r>
        <w:rPr>
          <w:rFonts w:ascii="Telefonica Light" w:hAnsi="Telefonica Light"/>
          <w:color w:val="666666"/>
          <w:sz w:val="20"/>
          <w:szCs w:val="20"/>
          <w:lang w:val="fr-FR"/>
        </w:rPr>
        <w:t>Telefó</w:t>
      </w:r>
      <w:r w:rsidR="003D6D10" w:rsidRPr="00C74ED2">
        <w:rPr>
          <w:rFonts w:ascii="Telefonica Light" w:hAnsi="Telefonica Light"/>
          <w:color w:val="666666"/>
          <w:sz w:val="20"/>
          <w:szCs w:val="20"/>
          <w:lang w:val="fr-FR"/>
        </w:rPr>
        <w:t>nica</w:t>
      </w:r>
      <w:proofErr w:type="spellEnd"/>
      <w:r w:rsidR="00316054" w:rsidRPr="00C74ED2">
        <w:rPr>
          <w:rFonts w:ascii="Telefonica Light" w:hAnsi="Telefonica Light"/>
          <w:color w:val="666666"/>
          <w:sz w:val="20"/>
          <w:szCs w:val="20"/>
          <w:lang w:val="fr-FR"/>
        </w:rPr>
        <w:t xml:space="preserve"> est l’une des plus grandes entreprises de télécommunications au monde en termes de capitalisation boursière et nombre de clients, avec une offre complète et qualité de connectivité délivrée sur de nombreux réseaux mondiaux à large bande fixes et mobiles. En tant qu’entreprise en croissance, </w:t>
      </w:r>
      <w:r w:rsidR="003D6D10" w:rsidRPr="00C74ED2">
        <w:rPr>
          <w:rFonts w:ascii="Telefonica Light" w:hAnsi="Telefonica Light"/>
          <w:color w:val="666666"/>
          <w:sz w:val="20"/>
          <w:szCs w:val="20"/>
          <w:lang w:val="fr-FR"/>
        </w:rPr>
        <w:t>Telefonica</w:t>
      </w:r>
      <w:r w:rsidR="00316054" w:rsidRPr="00C74ED2">
        <w:rPr>
          <w:rFonts w:ascii="Telefonica Light" w:hAnsi="Telefonica Light"/>
          <w:color w:val="666666"/>
          <w:sz w:val="20"/>
          <w:szCs w:val="20"/>
          <w:lang w:val="fr-FR"/>
        </w:rPr>
        <w:t xml:space="preserve"> est fière de proposer une expérience différente, fondée sur ses valeurs </w:t>
      </w:r>
      <w:proofErr w:type="spellStart"/>
      <w:r w:rsidR="00316054" w:rsidRPr="00C74ED2">
        <w:rPr>
          <w:rFonts w:ascii="Telefonica Light" w:hAnsi="Telefonica Light"/>
          <w:color w:val="666666"/>
          <w:sz w:val="20"/>
          <w:szCs w:val="20"/>
          <w:lang w:val="fr-FR"/>
        </w:rPr>
        <w:t>corporate</w:t>
      </w:r>
      <w:proofErr w:type="spellEnd"/>
      <w:r w:rsidR="00316054" w:rsidRPr="00C74ED2">
        <w:rPr>
          <w:rFonts w:ascii="Telefonica Light" w:hAnsi="Telefonica Light"/>
          <w:color w:val="666666"/>
          <w:sz w:val="20"/>
          <w:szCs w:val="20"/>
          <w:lang w:val="fr-FR"/>
        </w:rPr>
        <w:t xml:space="preserve"> et un positionnement public qui défend les intérêts clients. </w:t>
      </w:r>
      <w:r w:rsidR="003D6D10" w:rsidRPr="00C74ED2">
        <w:rPr>
          <w:rFonts w:ascii="Telefonica Light" w:hAnsi="Telefonica Light"/>
          <w:color w:val="666666"/>
          <w:sz w:val="20"/>
          <w:szCs w:val="20"/>
          <w:lang w:val="fr-FR"/>
        </w:rPr>
        <w:t>Telefonica</w:t>
      </w:r>
      <w:r w:rsidR="00316054" w:rsidRPr="00C74ED2">
        <w:rPr>
          <w:rFonts w:ascii="Telefonica Light" w:hAnsi="Telefonica Light"/>
          <w:color w:val="666666"/>
          <w:sz w:val="20"/>
          <w:szCs w:val="20"/>
          <w:lang w:val="fr-FR"/>
        </w:rPr>
        <w:t xml:space="preserve"> est présente dans </w:t>
      </w:r>
      <w:r w:rsidR="002B2760" w:rsidRPr="00C74ED2">
        <w:rPr>
          <w:rFonts w:ascii="Telefonica Light" w:hAnsi="Telefonica Light"/>
          <w:color w:val="666666"/>
          <w:sz w:val="20"/>
          <w:szCs w:val="20"/>
          <w:lang w:val="fr-FR"/>
        </w:rPr>
        <w:t>24</w:t>
      </w:r>
      <w:r w:rsidR="0061167C" w:rsidRPr="00C74ED2">
        <w:rPr>
          <w:rFonts w:ascii="Telefonica Light" w:hAnsi="Telefonica Light"/>
          <w:color w:val="666666"/>
          <w:sz w:val="20"/>
          <w:szCs w:val="20"/>
          <w:lang w:val="fr-FR"/>
        </w:rPr>
        <w:t xml:space="preserve"> </w:t>
      </w:r>
      <w:r w:rsidR="00316054" w:rsidRPr="00C74ED2">
        <w:rPr>
          <w:rFonts w:ascii="Telefonica Light" w:hAnsi="Telefonica Light"/>
          <w:color w:val="666666"/>
          <w:sz w:val="20"/>
          <w:szCs w:val="20"/>
          <w:lang w:val="fr-FR"/>
        </w:rPr>
        <w:t>pays et via 34</w:t>
      </w:r>
      <w:r w:rsidR="002B2760" w:rsidRPr="00C74ED2">
        <w:rPr>
          <w:rFonts w:ascii="Telefonica Light" w:hAnsi="Telefonica Light"/>
          <w:color w:val="666666"/>
          <w:sz w:val="20"/>
          <w:szCs w:val="20"/>
          <w:lang w:val="fr-FR"/>
        </w:rPr>
        <w:t>5,4</w:t>
      </w:r>
      <w:r w:rsidR="00316054" w:rsidRPr="00C74ED2">
        <w:rPr>
          <w:rFonts w:ascii="Telefonica Light" w:hAnsi="Telefonica Light"/>
          <w:color w:val="666666"/>
          <w:sz w:val="20"/>
          <w:szCs w:val="20"/>
          <w:lang w:val="fr-FR"/>
        </w:rPr>
        <w:t xml:space="preserve"> millions d’accès dans le monde entier. </w:t>
      </w:r>
      <w:r w:rsidR="003D6D10" w:rsidRPr="00C74ED2">
        <w:rPr>
          <w:rFonts w:ascii="Telefonica Light" w:hAnsi="Telefonica Light"/>
          <w:color w:val="666666"/>
          <w:sz w:val="20"/>
          <w:szCs w:val="20"/>
          <w:lang w:val="fr-FR"/>
        </w:rPr>
        <w:t>Telefonica</w:t>
      </w:r>
      <w:r w:rsidR="00316054" w:rsidRPr="00C74ED2">
        <w:rPr>
          <w:rFonts w:ascii="Telefonica Light" w:hAnsi="Telefonica Light"/>
          <w:color w:val="666666"/>
          <w:sz w:val="20"/>
          <w:szCs w:val="20"/>
          <w:lang w:val="fr-FR"/>
        </w:rPr>
        <w:t xml:space="preserve"> est une entreprise cotée à 100% ; ses actions sont négociées sur le marché des bourses espagnoles ainsi qu’à New York et à Lima.</w:t>
      </w:r>
    </w:p>
    <w:p w14:paraId="254DE294" w14:textId="77777777" w:rsidR="00316054" w:rsidRPr="00C74ED2" w:rsidRDefault="00316054" w:rsidP="008120F3">
      <w:pPr>
        <w:pStyle w:val="Prrafodelista"/>
        <w:tabs>
          <w:tab w:val="left" w:pos="3520"/>
        </w:tabs>
        <w:ind w:left="284" w:right="283"/>
        <w:jc w:val="both"/>
        <w:rPr>
          <w:rFonts w:ascii="Telefonica Light" w:hAnsi="Telefonica Light"/>
          <w:color w:val="666666"/>
          <w:sz w:val="20"/>
          <w:szCs w:val="20"/>
          <w:lang w:val="fr-FR"/>
        </w:rPr>
      </w:pPr>
    </w:p>
    <w:p w14:paraId="37FA0C53" w14:textId="77777777" w:rsidR="00316054" w:rsidRPr="00C74ED2" w:rsidRDefault="00316054" w:rsidP="008120F3">
      <w:pPr>
        <w:pStyle w:val="Prrafodelista"/>
        <w:tabs>
          <w:tab w:val="left" w:pos="3520"/>
        </w:tabs>
        <w:ind w:left="284" w:right="283"/>
        <w:jc w:val="both"/>
        <w:rPr>
          <w:rFonts w:ascii="Telefonica Light" w:hAnsi="Telefonica Light"/>
          <w:color w:val="666666"/>
          <w:sz w:val="20"/>
          <w:szCs w:val="20"/>
          <w:lang w:val="fr-FR"/>
        </w:rPr>
      </w:pPr>
      <w:r w:rsidRPr="00C74ED2">
        <w:rPr>
          <w:rFonts w:ascii="Telefonica Light" w:hAnsi="Telefonica Light"/>
          <w:color w:val="666666"/>
          <w:sz w:val="20"/>
          <w:szCs w:val="20"/>
          <w:lang w:val="fr-FR"/>
        </w:rPr>
        <w:t>Contacts presse</w:t>
      </w:r>
    </w:p>
    <w:p w14:paraId="0EB7ADB6" w14:textId="4A6CCC9C" w:rsidR="00316054" w:rsidRPr="00C74ED2" w:rsidRDefault="00316054" w:rsidP="008120F3">
      <w:pPr>
        <w:pStyle w:val="Prrafodelista"/>
        <w:tabs>
          <w:tab w:val="left" w:pos="3520"/>
          <w:tab w:val="left" w:pos="6096"/>
          <w:tab w:val="left" w:pos="6379"/>
        </w:tabs>
        <w:ind w:left="284" w:right="283"/>
        <w:rPr>
          <w:rFonts w:ascii="Telefonica Light" w:hAnsi="Telefonica Light"/>
          <w:color w:val="666666"/>
          <w:sz w:val="20"/>
          <w:szCs w:val="20"/>
          <w:lang w:val="fr-FR"/>
        </w:rPr>
      </w:pPr>
      <w:proofErr w:type="gramStart"/>
      <w:r w:rsidRPr="00C74ED2">
        <w:rPr>
          <w:rFonts w:ascii="Telefonica Light" w:hAnsi="Telefonica Light"/>
          <w:color w:val="666666"/>
          <w:sz w:val="20"/>
          <w:szCs w:val="20"/>
          <w:lang w:val="fr-FR"/>
        </w:rPr>
        <w:t>caravelle</w:t>
      </w:r>
      <w:proofErr w:type="gramEnd"/>
      <w:r w:rsidRPr="00C74ED2">
        <w:rPr>
          <w:rFonts w:ascii="Telefonica Light" w:hAnsi="Telefonica Light"/>
          <w:color w:val="666666"/>
          <w:sz w:val="20"/>
          <w:szCs w:val="20"/>
          <w:lang w:val="fr-FR"/>
        </w:rPr>
        <w:t xml:space="preserve"> digital</w:t>
      </w:r>
    </w:p>
    <w:p w14:paraId="378FE5A0" w14:textId="4AF268A5" w:rsidR="00316054" w:rsidRPr="00C74ED2" w:rsidRDefault="00316054" w:rsidP="008120F3">
      <w:pPr>
        <w:pStyle w:val="Prrafodelista"/>
        <w:tabs>
          <w:tab w:val="left" w:pos="3520"/>
          <w:tab w:val="left" w:pos="6096"/>
        </w:tabs>
        <w:ind w:left="284" w:right="283" w:hanging="5529"/>
        <w:rPr>
          <w:rFonts w:ascii="Telefonica Light" w:hAnsi="Telefonica Light"/>
          <w:color w:val="666666"/>
          <w:sz w:val="20"/>
          <w:szCs w:val="20"/>
          <w:lang w:val="fr-FR"/>
        </w:rPr>
      </w:pPr>
      <w:r w:rsidRPr="00C74ED2">
        <w:rPr>
          <w:rFonts w:ascii="Telefonica Light" w:hAnsi="Telefonica Light"/>
          <w:color w:val="666666"/>
          <w:sz w:val="20"/>
          <w:szCs w:val="20"/>
          <w:lang w:val="fr-FR"/>
        </w:rPr>
        <w:t>M</w:t>
      </w:r>
      <w:r w:rsidR="00BF3FD3" w:rsidRPr="00C74ED2">
        <w:rPr>
          <w:rFonts w:ascii="Telefonica Light" w:hAnsi="Telefonica Light"/>
          <w:color w:val="666666"/>
          <w:sz w:val="20"/>
          <w:szCs w:val="20"/>
          <w:lang w:val="fr-FR"/>
        </w:rPr>
        <w:t>arketing Communications Manager</w:t>
      </w:r>
      <w:r w:rsidR="00BF3FD3" w:rsidRPr="00C74ED2">
        <w:rPr>
          <w:rFonts w:ascii="Telefonica Light" w:hAnsi="Telefonica Light"/>
          <w:color w:val="666666"/>
          <w:sz w:val="20"/>
          <w:szCs w:val="20"/>
          <w:lang w:val="fr-FR"/>
        </w:rPr>
        <w:tab/>
      </w:r>
      <w:r w:rsidRPr="00C74ED2">
        <w:rPr>
          <w:rFonts w:ascii="Telefonica Light" w:hAnsi="Telefonica Light"/>
          <w:color w:val="666666"/>
          <w:sz w:val="20"/>
          <w:szCs w:val="20"/>
          <w:lang w:val="fr-FR"/>
        </w:rPr>
        <w:t>Ag</w:t>
      </w:r>
      <w:r w:rsidR="00C1537E" w:rsidRPr="00C74ED2">
        <w:rPr>
          <w:rFonts w:ascii="Telefonica Light" w:hAnsi="Telefonica Light"/>
          <w:color w:val="666666"/>
          <w:sz w:val="20"/>
          <w:szCs w:val="20"/>
          <w:lang w:val="fr-FR"/>
        </w:rPr>
        <w:t xml:space="preserve">ence Conseil en </w:t>
      </w:r>
      <w:r w:rsidRPr="00C74ED2">
        <w:rPr>
          <w:rFonts w:ascii="Telefonica Light" w:hAnsi="Telefonica Light"/>
          <w:color w:val="666666"/>
          <w:sz w:val="20"/>
          <w:szCs w:val="20"/>
          <w:lang w:val="fr-FR"/>
        </w:rPr>
        <w:t>Stratégies Digitales</w:t>
      </w:r>
    </w:p>
    <w:p w14:paraId="2669020B" w14:textId="50A551F7" w:rsidR="00316054" w:rsidRPr="00C74ED2" w:rsidRDefault="00316054" w:rsidP="006438B9">
      <w:pPr>
        <w:tabs>
          <w:tab w:val="left" w:pos="6096"/>
          <w:tab w:val="left" w:pos="6379"/>
        </w:tabs>
        <w:ind w:left="284" w:right="283"/>
        <w:rPr>
          <w:rFonts w:ascii="Telefonica Light" w:hAnsi="Telefonica Light"/>
          <w:color w:val="666666"/>
          <w:sz w:val="20"/>
          <w:szCs w:val="20"/>
        </w:rPr>
      </w:pPr>
      <w:r w:rsidRPr="00C74ED2">
        <w:rPr>
          <w:rFonts w:ascii="Telefonica Light" w:hAnsi="Telefonica Light"/>
          <w:color w:val="666666"/>
          <w:sz w:val="20"/>
          <w:szCs w:val="20"/>
        </w:rPr>
        <w:t>Evelyne Michaux-Lacroix</w:t>
      </w:r>
    </w:p>
    <w:p w14:paraId="25802E73" w14:textId="6B9C728D" w:rsidR="00316054" w:rsidRPr="00C74ED2" w:rsidRDefault="00316054" w:rsidP="008120F3">
      <w:pPr>
        <w:pStyle w:val="Prrafodelista"/>
        <w:tabs>
          <w:tab w:val="left" w:pos="3520"/>
          <w:tab w:val="left" w:pos="6096"/>
          <w:tab w:val="left" w:pos="6379"/>
        </w:tabs>
        <w:ind w:left="284" w:right="283"/>
        <w:rPr>
          <w:rFonts w:ascii="Telefonica Light" w:hAnsi="Telefonica Light"/>
          <w:color w:val="666666"/>
          <w:sz w:val="20"/>
          <w:szCs w:val="20"/>
          <w:lang w:val="fr-FR"/>
        </w:rPr>
      </w:pPr>
      <w:r w:rsidRPr="00C74ED2">
        <w:rPr>
          <w:rFonts w:ascii="Telefonica Light" w:hAnsi="Telefonica Light"/>
          <w:color w:val="666666"/>
          <w:sz w:val="20"/>
          <w:szCs w:val="20"/>
          <w:lang w:val="fr-FR"/>
        </w:rPr>
        <w:t>Tél : 06 61 04 23 56</w:t>
      </w:r>
    </w:p>
    <w:p w14:paraId="2AF280D8" w14:textId="5C482062" w:rsidR="00A10776" w:rsidRPr="00C74ED2" w:rsidRDefault="006D44C0" w:rsidP="006C5360">
      <w:pPr>
        <w:pStyle w:val="Prrafodelista"/>
        <w:ind w:left="284" w:right="283"/>
        <w:rPr>
          <w:rFonts w:ascii="Telefonica Light" w:hAnsi="Telefonica Light"/>
          <w:color w:val="666666"/>
          <w:sz w:val="20"/>
          <w:szCs w:val="20"/>
          <w:lang w:val="fr-FR"/>
        </w:rPr>
      </w:pPr>
      <w:hyperlink r:id="rId15" w:history="1"/>
      <w:hyperlink r:id="rId16" w:history="1">
        <w:r w:rsidR="00316054" w:rsidRPr="00C74ED2">
          <w:rPr>
            <w:rFonts w:ascii="Telefonica Light" w:hAnsi="Telefonica Light"/>
            <w:color w:val="666666"/>
            <w:sz w:val="20"/>
            <w:szCs w:val="20"/>
            <w:lang w:val="fr-FR"/>
          </w:rPr>
          <w:t>evelyne@caravelledigital.com</w:t>
        </w:r>
      </w:hyperlink>
    </w:p>
    <w:p w14:paraId="560F30A2" w14:textId="77777777" w:rsidR="006C5360" w:rsidRPr="00C74ED2" w:rsidRDefault="006C5360" w:rsidP="006C5360">
      <w:pPr>
        <w:pStyle w:val="Prrafodelista"/>
        <w:ind w:left="284" w:right="283"/>
        <w:rPr>
          <w:rFonts w:ascii="Telefonica Light" w:hAnsi="Telefonica Light"/>
          <w:color w:val="666666"/>
          <w:sz w:val="20"/>
          <w:szCs w:val="20"/>
          <w:lang w:val="fr-FR"/>
        </w:rPr>
      </w:pPr>
    </w:p>
    <w:sectPr w:rsidR="006C5360" w:rsidRPr="00C74ED2" w:rsidSect="00096A59">
      <w:headerReference w:type="default" r:id="rId17"/>
      <w:footerReference w:type="default" r:id="rId18"/>
      <w:pgSz w:w="11900" w:h="16840"/>
      <w:pgMar w:top="1701" w:right="843" w:bottom="1440" w:left="851"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6B0F9C" w14:textId="77777777" w:rsidR="006D44C0" w:rsidRDefault="006D44C0" w:rsidP="00932EC0">
      <w:r>
        <w:separator/>
      </w:r>
    </w:p>
  </w:endnote>
  <w:endnote w:type="continuationSeparator" w:id="0">
    <w:p w14:paraId="0474DE5F" w14:textId="77777777" w:rsidR="006D44C0" w:rsidRDefault="006D44C0" w:rsidP="00932E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altName w:val="Arial"/>
    <w:charset w:val="00"/>
    <w:family w:val="swiss"/>
    <w:pitch w:val="variable"/>
    <w:sig w:usb0="00000000" w:usb1="5000A1FF" w:usb2="00000000" w:usb3="00000000" w:csb0="000001B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elefonica">
    <w:panose1 w:val="00000500000000000000"/>
    <w:charset w:val="00"/>
    <w:family w:val="modern"/>
    <w:notTrueType/>
    <w:pitch w:val="variable"/>
    <w:sig w:usb0="A000002F" w:usb1="4000204A" w:usb2="00000000" w:usb3="00000000" w:csb0="00000093" w:csb1="00000000"/>
  </w:font>
  <w:font w:name="Telefonica Light">
    <w:panose1 w:val="00000400000000000000"/>
    <w:charset w:val="00"/>
    <w:family w:val="modern"/>
    <w:notTrueType/>
    <w:pitch w:val="variable"/>
    <w:sig w:usb0="A000002F" w:usb1="4000204A" w:usb2="00000000" w:usb3="00000000" w:csb0="00000093" w:csb1="00000000"/>
  </w:font>
  <w:font w:name="Telefonica ExtraLight">
    <w:altName w:val="Calibri"/>
    <w:panose1 w:val="00000300000000000000"/>
    <w:charset w:val="00"/>
    <w:family w:val="modern"/>
    <w:notTrueType/>
    <w:pitch w:val="variable"/>
    <w:sig w:usb0="A000002F" w:usb1="4000204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EFE91F" w14:textId="77777777" w:rsidR="00912BD9" w:rsidRPr="00A10776" w:rsidRDefault="00912BD9" w:rsidP="00C97C47">
    <w:pPr>
      <w:tabs>
        <w:tab w:val="left" w:pos="3520"/>
      </w:tabs>
      <w:ind w:left="567" w:right="425"/>
      <w:rPr>
        <w:rFonts w:ascii="Telefonica" w:hAnsi="Telefonica"/>
        <w:b/>
        <w:bCs/>
        <w:color w:val="666666"/>
        <w:sz w:val="20"/>
        <w:szCs w:val="20"/>
        <w:lang w:val="es-ES"/>
      </w:rPr>
    </w:pPr>
    <w:r w:rsidRPr="00A10776">
      <w:rPr>
        <w:rFonts w:ascii="Telefonica" w:hAnsi="Telefonica"/>
        <w:b/>
        <w:bCs/>
        <w:color w:val="666666"/>
        <w:sz w:val="20"/>
        <w:szCs w:val="20"/>
        <w:lang w:val="es-ES"/>
      </w:rPr>
      <w:t>Telefónica, S.A.</w:t>
    </w:r>
  </w:p>
  <w:p w14:paraId="0CCF0BC1" w14:textId="77777777" w:rsidR="00912BD9" w:rsidRPr="00A10776" w:rsidRDefault="00912BD9" w:rsidP="00C97C47">
    <w:pPr>
      <w:tabs>
        <w:tab w:val="left" w:pos="3520"/>
      </w:tabs>
      <w:ind w:left="567" w:right="425"/>
      <w:rPr>
        <w:rFonts w:ascii="Telefonica" w:hAnsi="Telefonica"/>
        <w:color w:val="666666"/>
        <w:sz w:val="20"/>
        <w:szCs w:val="20"/>
        <w:lang w:val="es-ES"/>
      </w:rPr>
    </w:pPr>
    <w:r w:rsidRPr="00A10776">
      <w:rPr>
        <w:rFonts w:ascii="Telefonica" w:hAnsi="Telefonica"/>
        <w:color w:val="666666"/>
        <w:sz w:val="20"/>
        <w:szCs w:val="20"/>
        <w:lang w:val="es-ES"/>
      </w:rPr>
      <w:t>Dirección de Comunicación Corporativa</w:t>
    </w:r>
  </w:p>
  <w:p w14:paraId="7E029525" w14:textId="77777777" w:rsidR="00912BD9" w:rsidRPr="00A10776" w:rsidRDefault="00912BD9" w:rsidP="00C97C47">
    <w:pPr>
      <w:tabs>
        <w:tab w:val="left" w:pos="3520"/>
      </w:tabs>
      <w:ind w:left="567" w:right="425"/>
      <w:rPr>
        <w:rFonts w:ascii="Telefonica" w:hAnsi="Telefonica"/>
        <w:color w:val="666666"/>
        <w:sz w:val="20"/>
        <w:szCs w:val="20"/>
      </w:rPr>
    </w:pPr>
    <w:r w:rsidRPr="00A10776">
      <w:rPr>
        <w:rFonts w:ascii="Telefonica" w:hAnsi="Telefonica"/>
        <w:color w:val="666666"/>
        <w:sz w:val="20"/>
        <w:szCs w:val="20"/>
      </w:rPr>
      <w:t>Tel: +34 91 482 38 00 email: prensatelefonica@telefonica.com</w:t>
    </w:r>
  </w:p>
  <w:p w14:paraId="4420A8D3" w14:textId="77777777" w:rsidR="00912BD9" w:rsidRPr="00621B62" w:rsidRDefault="00912BD9" w:rsidP="00C97C47">
    <w:pPr>
      <w:tabs>
        <w:tab w:val="left" w:pos="3520"/>
      </w:tabs>
      <w:ind w:left="567" w:right="425"/>
      <w:rPr>
        <w:rFonts w:ascii="Telefonica" w:hAnsi="Telefonica"/>
        <w:color w:val="006AFF"/>
      </w:rPr>
    </w:pPr>
    <w:r w:rsidRPr="00621B62">
      <w:rPr>
        <w:rFonts w:ascii="Telefonica" w:hAnsi="Telefonica"/>
        <w:color w:val="006AFF"/>
        <w:sz w:val="20"/>
        <w:szCs w:val="20"/>
      </w:rPr>
      <w:t>saladeprensa.telefonica.com</w:t>
    </w:r>
  </w:p>
  <w:p w14:paraId="3D2BCE9B" w14:textId="77777777" w:rsidR="00912BD9" w:rsidRDefault="00912BD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52E2C6" w14:textId="77777777" w:rsidR="006D44C0" w:rsidRDefault="006D44C0" w:rsidP="00932EC0">
      <w:r>
        <w:separator/>
      </w:r>
    </w:p>
  </w:footnote>
  <w:footnote w:type="continuationSeparator" w:id="0">
    <w:p w14:paraId="299664CA" w14:textId="77777777" w:rsidR="006D44C0" w:rsidRDefault="006D44C0" w:rsidP="00932E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519A56" w14:textId="325C05FC" w:rsidR="00912BD9" w:rsidRPr="00B31A63" w:rsidRDefault="00912BD9" w:rsidP="00B31A63">
    <w:pPr>
      <w:pStyle w:val="Encabezado"/>
      <w:jc w:val="right"/>
      <w:rPr>
        <w:rFonts w:ascii="Telefonica ExtraLight" w:hAnsi="Telefonica ExtraLight"/>
        <w:color w:val="FFFFFF" w:themeColor="background1"/>
        <w:sz w:val="60"/>
        <w:szCs w:val="6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37D90"/>
    <w:multiLevelType w:val="hybridMultilevel"/>
    <w:tmpl w:val="992CDC38"/>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 w15:restartNumberingAfterBreak="0">
    <w:nsid w:val="27B21F7F"/>
    <w:multiLevelType w:val="hybridMultilevel"/>
    <w:tmpl w:val="24B82E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68E154D"/>
    <w:multiLevelType w:val="hybridMultilevel"/>
    <w:tmpl w:val="B8E22C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C182DED"/>
    <w:multiLevelType w:val="hybridMultilevel"/>
    <w:tmpl w:val="2C24B6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8836F69"/>
    <w:multiLevelType w:val="hybridMultilevel"/>
    <w:tmpl w:val="B84479FA"/>
    <w:lvl w:ilvl="0" w:tplc="4B685246">
      <w:start w:val="1"/>
      <w:numFmt w:val="bullet"/>
      <w:lvlText w:val=""/>
      <w:lvlJc w:val="left"/>
      <w:pPr>
        <w:ind w:left="1287" w:hanging="360"/>
      </w:pPr>
      <w:rPr>
        <w:rFonts w:ascii="Symbol" w:hAnsi="Symbol" w:hint="default"/>
        <w:color w:val="000000" w:themeColor="text1"/>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76957AAB"/>
    <w:multiLevelType w:val="hybridMultilevel"/>
    <w:tmpl w:val="72964D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77815452"/>
    <w:multiLevelType w:val="hybridMultilevel"/>
    <w:tmpl w:val="2C66BFF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7" w15:restartNumberingAfterBreak="0">
    <w:nsid w:val="7CCD1F1C"/>
    <w:multiLevelType w:val="hybridMultilevel"/>
    <w:tmpl w:val="4DB212DC"/>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num w:numId="1">
    <w:abstractNumId w:val="6"/>
  </w:num>
  <w:num w:numId="2">
    <w:abstractNumId w:val="7"/>
  </w:num>
  <w:num w:numId="3">
    <w:abstractNumId w:val="4"/>
  </w:num>
  <w:num w:numId="4">
    <w:abstractNumId w:val="3"/>
  </w:num>
  <w:num w:numId="5">
    <w:abstractNumId w:val="5"/>
  </w:num>
  <w:num w:numId="6">
    <w:abstractNumId w:val="1"/>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US" w:vendorID="64" w:dllVersion="4096" w:nlCheck="1" w:checkStyle="0"/>
  <w:activeWritingStyle w:appName="MSWord" w:lang="es-ES" w:vendorID="64" w:dllVersion="4096" w:nlCheck="1" w:checkStyle="0"/>
  <w:activeWritingStyle w:appName="MSWord" w:lang="es-ES" w:vendorID="64" w:dllVersion="0" w:nlCheck="1" w:checkStyle="0"/>
  <w:activeWritingStyle w:appName="MSWord" w:lang="en-US" w:vendorID="64" w:dllVersion="0" w:nlCheck="1" w:checkStyle="0"/>
  <w:activeWritingStyle w:appName="MSWord" w:lang="fr-FR" w:vendorID="64" w:dllVersion="0" w:nlCheck="1" w:checkStyle="0"/>
  <w:activeWritingStyle w:appName="MSWord" w:lang="en-AU" w:vendorID="64" w:dllVersion="0" w:nlCheck="1" w:checkStyle="0"/>
  <w:activeWritingStyle w:appName="MSWord" w:lang="fr-FR" w:vendorID="64" w:dllVersion="4096" w:nlCheck="1" w:checkStyle="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fr-FR" w:vendorID="64" w:dllVersion="131078" w:nlCheck="1" w:checkStyle="1"/>
  <w:activeWritingStyle w:appName="MSWord" w:lang="en-GB" w:vendorID="64" w:dllVersion="131078" w:nlCheck="1" w:checkStyle="1"/>
  <w:activeWritingStyle w:appName="MSWord" w:lang="es-ES" w:vendorID="64" w:dllVersion="131078" w:nlCheck="1" w:checkStyle="1"/>
  <w:activeWritingStyle w:appName="MSWord" w:lang="en-US" w:vendorID="64" w:dllVersion="131078" w:nlCheck="1" w:checkStyle="1"/>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3A3B"/>
    <w:rsid w:val="00001927"/>
    <w:rsid w:val="00034C21"/>
    <w:rsid w:val="00046043"/>
    <w:rsid w:val="00065789"/>
    <w:rsid w:val="00075A91"/>
    <w:rsid w:val="00096A59"/>
    <w:rsid w:val="000A037C"/>
    <w:rsid w:val="000A0FBF"/>
    <w:rsid w:val="000B0DD1"/>
    <w:rsid w:val="000B25F3"/>
    <w:rsid w:val="000B2BDE"/>
    <w:rsid w:val="000B3B61"/>
    <w:rsid w:val="000C6F63"/>
    <w:rsid w:val="000C74D8"/>
    <w:rsid w:val="000D45C7"/>
    <w:rsid w:val="000E5BE6"/>
    <w:rsid w:val="00111B00"/>
    <w:rsid w:val="001161B0"/>
    <w:rsid w:val="00116C4F"/>
    <w:rsid w:val="001252D2"/>
    <w:rsid w:val="0012586D"/>
    <w:rsid w:val="00125AFC"/>
    <w:rsid w:val="00127F18"/>
    <w:rsid w:val="0013171B"/>
    <w:rsid w:val="00133D71"/>
    <w:rsid w:val="0013688E"/>
    <w:rsid w:val="00136F5C"/>
    <w:rsid w:val="00147161"/>
    <w:rsid w:val="00173A3B"/>
    <w:rsid w:val="001904C1"/>
    <w:rsid w:val="00196F6F"/>
    <w:rsid w:val="001A7314"/>
    <w:rsid w:val="001B55E2"/>
    <w:rsid w:val="001B60DA"/>
    <w:rsid w:val="001C18FF"/>
    <w:rsid w:val="001C44C8"/>
    <w:rsid w:val="001C581B"/>
    <w:rsid w:val="001C60C1"/>
    <w:rsid w:val="001E4FA1"/>
    <w:rsid w:val="00207012"/>
    <w:rsid w:val="00243E4C"/>
    <w:rsid w:val="002471F4"/>
    <w:rsid w:val="00251002"/>
    <w:rsid w:val="00256596"/>
    <w:rsid w:val="00260BB8"/>
    <w:rsid w:val="002664F9"/>
    <w:rsid w:val="00276315"/>
    <w:rsid w:val="00292AB3"/>
    <w:rsid w:val="002B0096"/>
    <w:rsid w:val="002B2760"/>
    <w:rsid w:val="002B6B5A"/>
    <w:rsid w:val="002C12A2"/>
    <w:rsid w:val="002D07F1"/>
    <w:rsid w:val="002D2044"/>
    <w:rsid w:val="002D2207"/>
    <w:rsid w:val="002E0FD1"/>
    <w:rsid w:val="002E3981"/>
    <w:rsid w:val="002E55D1"/>
    <w:rsid w:val="002F217F"/>
    <w:rsid w:val="0030119D"/>
    <w:rsid w:val="00307A6D"/>
    <w:rsid w:val="00316054"/>
    <w:rsid w:val="0033165C"/>
    <w:rsid w:val="00343057"/>
    <w:rsid w:val="00343FC7"/>
    <w:rsid w:val="003513B1"/>
    <w:rsid w:val="00360335"/>
    <w:rsid w:val="003932A4"/>
    <w:rsid w:val="003A179C"/>
    <w:rsid w:val="003B20FD"/>
    <w:rsid w:val="003B7D6D"/>
    <w:rsid w:val="003C6929"/>
    <w:rsid w:val="003C6C22"/>
    <w:rsid w:val="003D2A72"/>
    <w:rsid w:val="003D6D10"/>
    <w:rsid w:val="003E00F0"/>
    <w:rsid w:val="003E0D4C"/>
    <w:rsid w:val="003F2323"/>
    <w:rsid w:val="00415CB4"/>
    <w:rsid w:val="0042213F"/>
    <w:rsid w:val="00422D5F"/>
    <w:rsid w:val="00430CEE"/>
    <w:rsid w:val="004330B3"/>
    <w:rsid w:val="004407DD"/>
    <w:rsid w:val="00462F7A"/>
    <w:rsid w:val="00474642"/>
    <w:rsid w:val="00480E9A"/>
    <w:rsid w:val="00484896"/>
    <w:rsid w:val="004B132B"/>
    <w:rsid w:val="004B44BE"/>
    <w:rsid w:val="004D0AF4"/>
    <w:rsid w:val="004E3035"/>
    <w:rsid w:val="004F3985"/>
    <w:rsid w:val="004F46C0"/>
    <w:rsid w:val="004F72D8"/>
    <w:rsid w:val="0050193E"/>
    <w:rsid w:val="00501C75"/>
    <w:rsid w:val="0051170E"/>
    <w:rsid w:val="00520B5C"/>
    <w:rsid w:val="005225DA"/>
    <w:rsid w:val="00523480"/>
    <w:rsid w:val="005302BE"/>
    <w:rsid w:val="00534820"/>
    <w:rsid w:val="00543202"/>
    <w:rsid w:val="00544E88"/>
    <w:rsid w:val="005462E3"/>
    <w:rsid w:val="00554B98"/>
    <w:rsid w:val="00594F33"/>
    <w:rsid w:val="00597CD2"/>
    <w:rsid w:val="005A0991"/>
    <w:rsid w:val="005B5666"/>
    <w:rsid w:val="005D71A6"/>
    <w:rsid w:val="005D7558"/>
    <w:rsid w:val="005E493F"/>
    <w:rsid w:val="005E749E"/>
    <w:rsid w:val="005F56D5"/>
    <w:rsid w:val="0061167C"/>
    <w:rsid w:val="00612E87"/>
    <w:rsid w:val="00621B62"/>
    <w:rsid w:val="00633F84"/>
    <w:rsid w:val="006438B9"/>
    <w:rsid w:val="00675E41"/>
    <w:rsid w:val="00677306"/>
    <w:rsid w:val="00680F79"/>
    <w:rsid w:val="006835BF"/>
    <w:rsid w:val="006926A1"/>
    <w:rsid w:val="006A4764"/>
    <w:rsid w:val="006B3350"/>
    <w:rsid w:val="006C03C8"/>
    <w:rsid w:val="006C5360"/>
    <w:rsid w:val="006D183D"/>
    <w:rsid w:val="006D44C0"/>
    <w:rsid w:val="006E5056"/>
    <w:rsid w:val="00725A40"/>
    <w:rsid w:val="007460F6"/>
    <w:rsid w:val="00750062"/>
    <w:rsid w:val="007507EF"/>
    <w:rsid w:val="00760AA6"/>
    <w:rsid w:val="007861EA"/>
    <w:rsid w:val="007924ED"/>
    <w:rsid w:val="007A13CA"/>
    <w:rsid w:val="007A270A"/>
    <w:rsid w:val="007A314D"/>
    <w:rsid w:val="007C2F6A"/>
    <w:rsid w:val="007D4D33"/>
    <w:rsid w:val="007E4919"/>
    <w:rsid w:val="007E50EF"/>
    <w:rsid w:val="008119E3"/>
    <w:rsid w:val="008120F3"/>
    <w:rsid w:val="008235EE"/>
    <w:rsid w:val="00831E5E"/>
    <w:rsid w:val="008366EF"/>
    <w:rsid w:val="00862D4B"/>
    <w:rsid w:val="00873B9E"/>
    <w:rsid w:val="00877C08"/>
    <w:rsid w:val="00894557"/>
    <w:rsid w:val="00895451"/>
    <w:rsid w:val="008A4C1C"/>
    <w:rsid w:val="008A6E6C"/>
    <w:rsid w:val="008C190B"/>
    <w:rsid w:val="008D185C"/>
    <w:rsid w:val="008F0D5F"/>
    <w:rsid w:val="00907012"/>
    <w:rsid w:val="00912BD9"/>
    <w:rsid w:val="009230EF"/>
    <w:rsid w:val="00923A42"/>
    <w:rsid w:val="00924440"/>
    <w:rsid w:val="00932EC0"/>
    <w:rsid w:val="00937BD8"/>
    <w:rsid w:val="00952083"/>
    <w:rsid w:val="0096667E"/>
    <w:rsid w:val="00982463"/>
    <w:rsid w:val="009A7FA6"/>
    <w:rsid w:val="009B0616"/>
    <w:rsid w:val="009B41EF"/>
    <w:rsid w:val="009C0FBF"/>
    <w:rsid w:val="009C4C68"/>
    <w:rsid w:val="009D5F82"/>
    <w:rsid w:val="009F4FB8"/>
    <w:rsid w:val="00A10776"/>
    <w:rsid w:val="00A30C0E"/>
    <w:rsid w:val="00A30F5E"/>
    <w:rsid w:val="00A4185D"/>
    <w:rsid w:val="00A615FA"/>
    <w:rsid w:val="00A631EF"/>
    <w:rsid w:val="00A95DDA"/>
    <w:rsid w:val="00AA10FE"/>
    <w:rsid w:val="00AA1210"/>
    <w:rsid w:val="00AB1FC8"/>
    <w:rsid w:val="00AB2E49"/>
    <w:rsid w:val="00AB5D76"/>
    <w:rsid w:val="00AC7CE3"/>
    <w:rsid w:val="00AD0C7A"/>
    <w:rsid w:val="00AD0F6F"/>
    <w:rsid w:val="00AD6B89"/>
    <w:rsid w:val="00AE33AC"/>
    <w:rsid w:val="00AF0BC9"/>
    <w:rsid w:val="00AF5087"/>
    <w:rsid w:val="00AF6F5F"/>
    <w:rsid w:val="00B0176D"/>
    <w:rsid w:val="00B21756"/>
    <w:rsid w:val="00B30916"/>
    <w:rsid w:val="00B31A63"/>
    <w:rsid w:val="00B360DB"/>
    <w:rsid w:val="00B47A5E"/>
    <w:rsid w:val="00B5190A"/>
    <w:rsid w:val="00B67DAD"/>
    <w:rsid w:val="00B70576"/>
    <w:rsid w:val="00B7774D"/>
    <w:rsid w:val="00B82E55"/>
    <w:rsid w:val="00B94E29"/>
    <w:rsid w:val="00BA6431"/>
    <w:rsid w:val="00BB2F83"/>
    <w:rsid w:val="00BC229F"/>
    <w:rsid w:val="00BC2D4D"/>
    <w:rsid w:val="00BC6075"/>
    <w:rsid w:val="00BC7E9D"/>
    <w:rsid w:val="00BD4294"/>
    <w:rsid w:val="00BD68D9"/>
    <w:rsid w:val="00BD7C47"/>
    <w:rsid w:val="00BE2E8C"/>
    <w:rsid w:val="00BE64C8"/>
    <w:rsid w:val="00BF3FD3"/>
    <w:rsid w:val="00BF5937"/>
    <w:rsid w:val="00BF6074"/>
    <w:rsid w:val="00C0646E"/>
    <w:rsid w:val="00C112FF"/>
    <w:rsid w:val="00C11531"/>
    <w:rsid w:val="00C131E1"/>
    <w:rsid w:val="00C13CEB"/>
    <w:rsid w:val="00C1537E"/>
    <w:rsid w:val="00C1608A"/>
    <w:rsid w:val="00C2709D"/>
    <w:rsid w:val="00C27EFA"/>
    <w:rsid w:val="00C403F1"/>
    <w:rsid w:val="00C46C8D"/>
    <w:rsid w:val="00C56F15"/>
    <w:rsid w:val="00C6070D"/>
    <w:rsid w:val="00C74ED2"/>
    <w:rsid w:val="00C9520D"/>
    <w:rsid w:val="00C97C47"/>
    <w:rsid w:val="00CA2316"/>
    <w:rsid w:val="00CA4609"/>
    <w:rsid w:val="00CC0FE3"/>
    <w:rsid w:val="00CD6FB3"/>
    <w:rsid w:val="00CE55F1"/>
    <w:rsid w:val="00CE7BC9"/>
    <w:rsid w:val="00CF6B24"/>
    <w:rsid w:val="00CF79AC"/>
    <w:rsid w:val="00D00B72"/>
    <w:rsid w:val="00D05C85"/>
    <w:rsid w:val="00D07FD5"/>
    <w:rsid w:val="00D1557F"/>
    <w:rsid w:val="00D630E1"/>
    <w:rsid w:val="00D70C19"/>
    <w:rsid w:val="00D810D9"/>
    <w:rsid w:val="00DA7AC0"/>
    <w:rsid w:val="00DB19E1"/>
    <w:rsid w:val="00DC0DA2"/>
    <w:rsid w:val="00DD4F3A"/>
    <w:rsid w:val="00DE1A2D"/>
    <w:rsid w:val="00DE1C32"/>
    <w:rsid w:val="00DF0A3A"/>
    <w:rsid w:val="00E0115B"/>
    <w:rsid w:val="00E153B5"/>
    <w:rsid w:val="00E30596"/>
    <w:rsid w:val="00E30B7E"/>
    <w:rsid w:val="00E42144"/>
    <w:rsid w:val="00E53B7D"/>
    <w:rsid w:val="00E5731B"/>
    <w:rsid w:val="00E84B9E"/>
    <w:rsid w:val="00E93BFD"/>
    <w:rsid w:val="00EB1955"/>
    <w:rsid w:val="00EB66EC"/>
    <w:rsid w:val="00EB7DCE"/>
    <w:rsid w:val="00EC5ED7"/>
    <w:rsid w:val="00EE35FC"/>
    <w:rsid w:val="00EF00FE"/>
    <w:rsid w:val="00EF537D"/>
    <w:rsid w:val="00F26C40"/>
    <w:rsid w:val="00F4177F"/>
    <w:rsid w:val="00F46F69"/>
    <w:rsid w:val="00F54750"/>
    <w:rsid w:val="00F55D2E"/>
    <w:rsid w:val="00F60465"/>
    <w:rsid w:val="00F74DF4"/>
    <w:rsid w:val="00F94CDC"/>
    <w:rsid w:val="00FA2A1C"/>
    <w:rsid w:val="00FA2B8C"/>
    <w:rsid w:val="00FB009A"/>
    <w:rsid w:val="00FB4705"/>
    <w:rsid w:val="00FB5F3C"/>
    <w:rsid w:val="00FC375F"/>
    <w:rsid w:val="00FD35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613264C"/>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24ED"/>
    <w:rPr>
      <w:rFonts w:ascii="Times New Roman" w:hAnsi="Times New Roman" w:cs="Times New Roman"/>
      <w:lang w:val="fr-FR" w:eastAsia="fr-FR"/>
    </w:rPr>
  </w:style>
  <w:style w:type="paragraph" w:styleId="Ttulo1">
    <w:name w:val="heading 1"/>
    <w:basedOn w:val="Normal"/>
    <w:link w:val="Ttulo1Car"/>
    <w:uiPriority w:val="9"/>
    <w:qFormat/>
    <w:rsid w:val="004F3985"/>
    <w:pPr>
      <w:spacing w:before="100" w:beforeAutospacing="1" w:after="100" w:afterAutospacing="1"/>
      <w:outlineLvl w:val="0"/>
    </w:pPr>
    <w:rPr>
      <w:rFonts w:eastAsiaTheme="minorHAnsi"/>
      <w:b/>
      <w:bCs/>
      <w:kern w:val="36"/>
      <w:sz w:val="48"/>
      <w:szCs w:val="4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32EC0"/>
    <w:pPr>
      <w:tabs>
        <w:tab w:val="center" w:pos="4153"/>
        <w:tab w:val="right" w:pos="8306"/>
      </w:tabs>
    </w:pPr>
    <w:rPr>
      <w:rFonts w:asciiTheme="minorHAnsi" w:hAnsiTheme="minorHAnsi" w:cstheme="minorBidi"/>
      <w:lang w:val="en-US" w:eastAsia="en-US"/>
    </w:rPr>
  </w:style>
  <w:style w:type="character" w:customStyle="1" w:styleId="EncabezadoCar">
    <w:name w:val="Encabezado Car"/>
    <w:basedOn w:val="Fuentedeprrafopredeter"/>
    <w:link w:val="Encabezado"/>
    <w:uiPriority w:val="99"/>
    <w:rsid w:val="00932EC0"/>
  </w:style>
  <w:style w:type="paragraph" w:styleId="Piedepgina">
    <w:name w:val="footer"/>
    <w:basedOn w:val="Normal"/>
    <w:link w:val="PiedepginaCar"/>
    <w:uiPriority w:val="99"/>
    <w:unhideWhenUsed/>
    <w:rsid w:val="00932EC0"/>
    <w:pPr>
      <w:tabs>
        <w:tab w:val="center" w:pos="4153"/>
        <w:tab w:val="right" w:pos="8306"/>
      </w:tabs>
    </w:pPr>
    <w:rPr>
      <w:rFonts w:asciiTheme="minorHAnsi" w:hAnsiTheme="minorHAnsi" w:cstheme="minorBidi"/>
      <w:lang w:val="en-US" w:eastAsia="en-US"/>
    </w:rPr>
  </w:style>
  <w:style w:type="character" w:customStyle="1" w:styleId="PiedepginaCar">
    <w:name w:val="Pie de página Car"/>
    <w:basedOn w:val="Fuentedeprrafopredeter"/>
    <w:link w:val="Piedepgina"/>
    <w:uiPriority w:val="99"/>
    <w:rsid w:val="00932EC0"/>
  </w:style>
  <w:style w:type="paragraph" w:styleId="Textodeglobo">
    <w:name w:val="Balloon Text"/>
    <w:basedOn w:val="Normal"/>
    <w:link w:val="TextodegloboCar"/>
    <w:uiPriority w:val="99"/>
    <w:semiHidden/>
    <w:unhideWhenUsed/>
    <w:rsid w:val="00932EC0"/>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932EC0"/>
    <w:rPr>
      <w:rFonts w:ascii="Lucida Grande" w:hAnsi="Lucida Grande"/>
      <w:sz w:val="18"/>
      <w:szCs w:val="18"/>
    </w:rPr>
  </w:style>
  <w:style w:type="paragraph" w:styleId="Prrafodelista">
    <w:name w:val="List Paragraph"/>
    <w:basedOn w:val="Normal"/>
    <w:uiPriority w:val="34"/>
    <w:qFormat/>
    <w:rsid w:val="000C74D8"/>
    <w:pPr>
      <w:ind w:left="720"/>
      <w:contextualSpacing/>
    </w:pPr>
    <w:rPr>
      <w:rFonts w:asciiTheme="minorHAnsi" w:hAnsiTheme="minorHAnsi" w:cstheme="minorBidi"/>
      <w:lang w:val="en-US" w:eastAsia="en-US"/>
    </w:rPr>
  </w:style>
  <w:style w:type="paragraph" w:styleId="HTMLconformatoprevio">
    <w:name w:val="HTML Preformatted"/>
    <w:basedOn w:val="Normal"/>
    <w:link w:val="HTMLconformatoprevioCar"/>
    <w:uiPriority w:val="99"/>
    <w:unhideWhenUsed/>
    <w:rsid w:val="007861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n-US" w:eastAsia="en-US"/>
    </w:rPr>
  </w:style>
  <w:style w:type="character" w:customStyle="1" w:styleId="HTMLconformatoprevioCar">
    <w:name w:val="HTML con formato previo Car"/>
    <w:basedOn w:val="Fuentedeprrafopredeter"/>
    <w:link w:val="HTMLconformatoprevio"/>
    <w:uiPriority w:val="99"/>
    <w:rsid w:val="007861EA"/>
    <w:rPr>
      <w:rFonts w:ascii="Courier New" w:eastAsia="Times New Roman" w:hAnsi="Courier New" w:cs="Courier New"/>
      <w:sz w:val="20"/>
      <w:szCs w:val="20"/>
    </w:rPr>
  </w:style>
  <w:style w:type="character" w:customStyle="1" w:styleId="Ttulo1Car">
    <w:name w:val="Título 1 Car"/>
    <w:basedOn w:val="Fuentedeprrafopredeter"/>
    <w:link w:val="Ttulo1"/>
    <w:uiPriority w:val="9"/>
    <w:rsid w:val="004F3985"/>
    <w:rPr>
      <w:rFonts w:ascii="Times New Roman" w:eastAsiaTheme="minorHAnsi" w:hAnsi="Times New Roman" w:cs="Times New Roman"/>
      <w:b/>
      <w:bCs/>
      <w:kern w:val="36"/>
      <w:sz w:val="48"/>
      <w:szCs w:val="48"/>
      <w:lang w:val="fr-FR" w:eastAsia="fr-FR"/>
    </w:rPr>
  </w:style>
  <w:style w:type="character" w:styleId="Hipervnculo">
    <w:name w:val="Hyperlink"/>
    <w:basedOn w:val="Fuentedeprrafopredeter"/>
    <w:uiPriority w:val="99"/>
    <w:unhideWhenUsed/>
    <w:rsid w:val="004F3985"/>
    <w:rPr>
      <w:color w:val="0000FF" w:themeColor="hyperlink"/>
      <w:u w:val="single"/>
    </w:rPr>
  </w:style>
  <w:style w:type="character" w:customStyle="1" w:styleId="apple-converted-space">
    <w:name w:val="apple-converted-space"/>
    <w:basedOn w:val="Fuentedeprrafopredeter"/>
    <w:rsid w:val="004F3985"/>
  </w:style>
  <w:style w:type="character" w:styleId="Textoennegrita">
    <w:name w:val="Strong"/>
    <w:basedOn w:val="Fuentedeprrafopredeter"/>
    <w:uiPriority w:val="22"/>
    <w:qFormat/>
    <w:rsid w:val="004F3985"/>
    <w:rPr>
      <w:b/>
      <w:bCs/>
    </w:rPr>
  </w:style>
  <w:style w:type="paragraph" w:styleId="NormalWeb">
    <w:name w:val="Normal (Web)"/>
    <w:basedOn w:val="Normal"/>
    <w:uiPriority w:val="99"/>
    <w:unhideWhenUsed/>
    <w:rsid w:val="004F3985"/>
    <w:pPr>
      <w:spacing w:before="100" w:beforeAutospacing="1" w:after="100" w:afterAutospacing="1"/>
    </w:pPr>
    <w:rPr>
      <w:rFonts w:eastAsiaTheme="minorHAnsi"/>
      <w:lang w:val="en-GB"/>
    </w:rPr>
  </w:style>
  <w:style w:type="character" w:styleId="Refdecomentario">
    <w:name w:val="annotation reference"/>
    <w:basedOn w:val="Fuentedeprrafopredeter"/>
    <w:uiPriority w:val="99"/>
    <w:semiHidden/>
    <w:unhideWhenUsed/>
    <w:rsid w:val="00EF537D"/>
    <w:rPr>
      <w:sz w:val="16"/>
      <w:szCs w:val="16"/>
    </w:rPr>
  </w:style>
  <w:style w:type="paragraph" w:styleId="Textocomentario">
    <w:name w:val="annotation text"/>
    <w:basedOn w:val="Normal"/>
    <w:link w:val="TextocomentarioCar"/>
    <w:uiPriority w:val="99"/>
    <w:semiHidden/>
    <w:unhideWhenUsed/>
    <w:rsid w:val="00EF537D"/>
    <w:rPr>
      <w:sz w:val="20"/>
      <w:szCs w:val="20"/>
    </w:rPr>
  </w:style>
  <w:style w:type="character" w:customStyle="1" w:styleId="TextocomentarioCar">
    <w:name w:val="Texto comentario Car"/>
    <w:basedOn w:val="Fuentedeprrafopredeter"/>
    <w:link w:val="Textocomentario"/>
    <w:uiPriority w:val="99"/>
    <w:semiHidden/>
    <w:rsid w:val="00EF537D"/>
    <w:rPr>
      <w:rFonts w:ascii="Times New Roman" w:hAnsi="Times New Roman" w:cs="Times New Roman"/>
      <w:sz w:val="20"/>
      <w:szCs w:val="20"/>
      <w:lang w:val="fr-FR" w:eastAsia="fr-FR"/>
    </w:rPr>
  </w:style>
  <w:style w:type="paragraph" w:styleId="Asuntodelcomentario">
    <w:name w:val="annotation subject"/>
    <w:basedOn w:val="Textocomentario"/>
    <w:next w:val="Textocomentario"/>
    <w:link w:val="AsuntodelcomentarioCar"/>
    <w:uiPriority w:val="99"/>
    <w:semiHidden/>
    <w:unhideWhenUsed/>
    <w:rsid w:val="00EF537D"/>
    <w:rPr>
      <w:b/>
      <w:bCs/>
    </w:rPr>
  </w:style>
  <w:style w:type="character" w:customStyle="1" w:styleId="AsuntodelcomentarioCar">
    <w:name w:val="Asunto del comentario Car"/>
    <w:basedOn w:val="TextocomentarioCar"/>
    <w:link w:val="Asuntodelcomentario"/>
    <w:uiPriority w:val="99"/>
    <w:semiHidden/>
    <w:rsid w:val="00EF537D"/>
    <w:rPr>
      <w:rFonts w:ascii="Times New Roman" w:hAnsi="Times New Roman" w:cs="Times New Roman"/>
      <w:b/>
      <w:bCs/>
      <w:sz w:val="20"/>
      <w:szCs w:val="20"/>
      <w:lang w:val="fr-FR" w:eastAsia="fr-FR"/>
    </w:rPr>
  </w:style>
  <w:style w:type="paragraph" w:customStyle="1" w:styleId="p1">
    <w:name w:val="p1"/>
    <w:basedOn w:val="Normal"/>
    <w:rsid w:val="00065789"/>
    <w:rPr>
      <w:rFonts w:ascii="Helvetica" w:hAnsi="Helvetica"/>
      <w:sz w:val="18"/>
      <w:szCs w:val="18"/>
    </w:rPr>
  </w:style>
  <w:style w:type="paragraph" w:styleId="Revisin">
    <w:name w:val="Revision"/>
    <w:hidden/>
    <w:uiPriority w:val="99"/>
    <w:semiHidden/>
    <w:rsid w:val="009C0FBF"/>
    <w:rPr>
      <w:rFonts w:ascii="Times New Roman" w:hAnsi="Times New Roman" w:cs="Times New Roman"/>
      <w:lang w:val="fr-FR" w:eastAsia="fr-FR"/>
    </w:rPr>
  </w:style>
  <w:style w:type="paragraph" w:customStyle="1" w:styleId="PrrafoTelefnica">
    <w:name w:val="Párrafo Telefónica"/>
    <w:basedOn w:val="Normal"/>
    <w:qFormat/>
    <w:rsid w:val="00CD6FB3"/>
    <w:pPr>
      <w:tabs>
        <w:tab w:val="left" w:pos="3520"/>
      </w:tabs>
      <w:ind w:left="567" w:right="283"/>
      <w:contextualSpacing/>
    </w:pPr>
    <w:rPr>
      <w:rFonts w:asciiTheme="minorHAnsi" w:hAnsiTheme="minorHAnsi" w:cstheme="minorHAnsi"/>
      <w:color w:val="4F81BD" w:themeColor="accent1"/>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2052350">
      <w:bodyDiv w:val="1"/>
      <w:marLeft w:val="0"/>
      <w:marRight w:val="0"/>
      <w:marTop w:val="0"/>
      <w:marBottom w:val="0"/>
      <w:divBdr>
        <w:top w:val="none" w:sz="0" w:space="0" w:color="auto"/>
        <w:left w:val="none" w:sz="0" w:space="0" w:color="auto"/>
        <w:bottom w:val="none" w:sz="0" w:space="0" w:color="auto"/>
        <w:right w:val="none" w:sz="0" w:space="0" w:color="auto"/>
      </w:divBdr>
    </w:div>
    <w:div w:id="283388708">
      <w:bodyDiv w:val="1"/>
      <w:marLeft w:val="0"/>
      <w:marRight w:val="0"/>
      <w:marTop w:val="0"/>
      <w:marBottom w:val="0"/>
      <w:divBdr>
        <w:top w:val="none" w:sz="0" w:space="0" w:color="auto"/>
        <w:left w:val="none" w:sz="0" w:space="0" w:color="auto"/>
        <w:bottom w:val="none" w:sz="0" w:space="0" w:color="auto"/>
        <w:right w:val="none" w:sz="0" w:space="0" w:color="auto"/>
      </w:divBdr>
    </w:div>
    <w:div w:id="465318812">
      <w:bodyDiv w:val="1"/>
      <w:marLeft w:val="0"/>
      <w:marRight w:val="0"/>
      <w:marTop w:val="0"/>
      <w:marBottom w:val="0"/>
      <w:divBdr>
        <w:top w:val="none" w:sz="0" w:space="0" w:color="auto"/>
        <w:left w:val="none" w:sz="0" w:space="0" w:color="auto"/>
        <w:bottom w:val="none" w:sz="0" w:space="0" w:color="auto"/>
        <w:right w:val="none" w:sz="0" w:space="0" w:color="auto"/>
      </w:divBdr>
    </w:div>
    <w:div w:id="617569413">
      <w:bodyDiv w:val="1"/>
      <w:marLeft w:val="0"/>
      <w:marRight w:val="0"/>
      <w:marTop w:val="0"/>
      <w:marBottom w:val="0"/>
      <w:divBdr>
        <w:top w:val="none" w:sz="0" w:space="0" w:color="auto"/>
        <w:left w:val="none" w:sz="0" w:space="0" w:color="auto"/>
        <w:bottom w:val="none" w:sz="0" w:space="0" w:color="auto"/>
        <w:right w:val="none" w:sz="0" w:space="0" w:color="auto"/>
      </w:divBdr>
    </w:div>
    <w:div w:id="671227840">
      <w:bodyDiv w:val="1"/>
      <w:marLeft w:val="0"/>
      <w:marRight w:val="0"/>
      <w:marTop w:val="0"/>
      <w:marBottom w:val="0"/>
      <w:divBdr>
        <w:top w:val="none" w:sz="0" w:space="0" w:color="auto"/>
        <w:left w:val="none" w:sz="0" w:space="0" w:color="auto"/>
        <w:bottom w:val="none" w:sz="0" w:space="0" w:color="auto"/>
        <w:right w:val="none" w:sz="0" w:space="0" w:color="auto"/>
      </w:divBdr>
    </w:div>
    <w:div w:id="778063414">
      <w:bodyDiv w:val="1"/>
      <w:marLeft w:val="0"/>
      <w:marRight w:val="0"/>
      <w:marTop w:val="0"/>
      <w:marBottom w:val="0"/>
      <w:divBdr>
        <w:top w:val="none" w:sz="0" w:space="0" w:color="auto"/>
        <w:left w:val="none" w:sz="0" w:space="0" w:color="auto"/>
        <w:bottom w:val="none" w:sz="0" w:space="0" w:color="auto"/>
        <w:right w:val="none" w:sz="0" w:space="0" w:color="auto"/>
      </w:divBdr>
      <w:divsChild>
        <w:div w:id="1272711041">
          <w:marLeft w:val="0"/>
          <w:marRight w:val="0"/>
          <w:marTop w:val="0"/>
          <w:marBottom w:val="0"/>
          <w:divBdr>
            <w:top w:val="none" w:sz="0" w:space="0" w:color="auto"/>
            <w:left w:val="none" w:sz="0" w:space="0" w:color="auto"/>
            <w:bottom w:val="none" w:sz="0" w:space="0" w:color="auto"/>
            <w:right w:val="none" w:sz="0" w:space="0" w:color="auto"/>
          </w:divBdr>
        </w:div>
        <w:div w:id="958605686">
          <w:marLeft w:val="0"/>
          <w:marRight w:val="0"/>
          <w:marTop w:val="0"/>
          <w:marBottom w:val="0"/>
          <w:divBdr>
            <w:top w:val="none" w:sz="0" w:space="0" w:color="auto"/>
            <w:left w:val="none" w:sz="0" w:space="0" w:color="auto"/>
            <w:bottom w:val="none" w:sz="0" w:space="0" w:color="auto"/>
            <w:right w:val="none" w:sz="0" w:space="0" w:color="auto"/>
          </w:divBdr>
          <w:divsChild>
            <w:div w:id="26100392">
              <w:marLeft w:val="0"/>
              <w:marRight w:val="0"/>
              <w:marTop w:val="0"/>
              <w:marBottom w:val="0"/>
              <w:divBdr>
                <w:top w:val="none" w:sz="0" w:space="0" w:color="auto"/>
                <w:left w:val="none" w:sz="0" w:space="0" w:color="auto"/>
                <w:bottom w:val="none" w:sz="0" w:space="0" w:color="auto"/>
                <w:right w:val="none" w:sz="0" w:space="0" w:color="auto"/>
              </w:divBdr>
              <w:divsChild>
                <w:div w:id="1007632528">
                  <w:marLeft w:val="0"/>
                  <w:marRight w:val="0"/>
                  <w:marTop w:val="0"/>
                  <w:marBottom w:val="0"/>
                  <w:divBdr>
                    <w:top w:val="none" w:sz="0" w:space="0" w:color="auto"/>
                    <w:left w:val="none" w:sz="0" w:space="0" w:color="auto"/>
                    <w:bottom w:val="none" w:sz="0" w:space="0" w:color="auto"/>
                    <w:right w:val="none" w:sz="0" w:space="0" w:color="auto"/>
                  </w:divBdr>
                  <w:divsChild>
                    <w:div w:id="182500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0851278">
      <w:bodyDiv w:val="1"/>
      <w:marLeft w:val="0"/>
      <w:marRight w:val="0"/>
      <w:marTop w:val="0"/>
      <w:marBottom w:val="0"/>
      <w:divBdr>
        <w:top w:val="none" w:sz="0" w:space="0" w:color="auto"/>
        <w:left w:val="none" w:sz="0" w:space="0" w:color="auto"/>
        <w:bottom w:val="none" w:sz="0" w:space="0" w:color="auto"/>
        <w:right w:val="none" w:sz="0" w:space="0" w:color="auto"/>
      </w:divBdr>
    </w:div>
    <w:div w:id="1022243564">
      <w:bodyDiv w:val="1"/>
      <w:marLeft w:val="0"/>
      <w:marRight w:val="0"/>
      <w:marTop w:val="0"/>
      <w:marBottom w:val="0"/>
      <w:divBdr>
        <w:top w:val="none" w:sz="0" w:space="0" w:color="auto"/>
        <w:left w:val="none" w:sz="0" w:space="0" w:color="auto"/>
        <w:bottom w:val="none" w:sz="0" w:space="0" w:color="auto"/>
        <w:right w:val="none" w:sz="0" w:space="0" w:color="auto"/>
      </w:divBdr>
      <w:divsChild>
        <w:div w:id="418255625">
          <w:marLeft w:val="0"/>
          <w:marRight w:val="0"/>
          <w:marTop w:val="0"/>
          <w:marBottom w:val="0"/>
          <w:divBdr>
            <w:top w:val="none" w:sz="0" w:space="0" w:color="auto"/>
            <w:left w:val="none" w:sz="0" w:space="0" w:color="auto"/>
            <w:bottom w:val="none" w:sz="0" w:space="0" w:color="auto"/>
            <w:right w:val="none" w:sz="0" w:space="0" w:color="auto"/>
          </w:divBdr>
        </w:div>
      </w:divsChild>
    </w:div>
    <w:div w:id="1421175040">
      <w:bodyDiv w:val="1"/>
      <w:marLeft w:val="0"/>
      <w:marRight w:val="0"/>
      <w:marTop w:val="0"/>
      <w:marBottom w:val="0"/>
      <w:divBdr>
        <w:top w:val="none" w:sz="0" w:space="0" w:color="auto"/>
        <w:left w:val="none" w:sz="0" w:space="0" w:color="auto"/>
        <w:bottom w:val="none" w:sz="0" w:space="0" w:color="auto"/>
        <w:right w:val="none" w:sz="0" w:space="0" w:color="auto"/>
      </w:divBdr>
    </w:div>
    <w:div w:id="14224859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thilde.magnan@smcp.com"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evelyne@caravelledigital.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mailto:coraline.sequier@telefonica.com"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mcp@brunswickgroup.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32BB3E208D9BB4FBDD2BA86B1DF1FFE" ma:contentTypeVersion="12" ma:contentTypeDescription="Crée un document." ma:contentTypeScope="" ma:versionID="c0c5d7b5db0977e99ef1205152d0d529">
  <xsd:schema xmlns:xsd="http://www.w3.org/2001/XMLSchema" xmlns:xs="http://www.w3.org/2001/XMLSchema" xmlns:p="http://schemas.microsoft.com/office/2006/metadata/properties" xmlns:ns2="51c8cb60-37f0-49e4-b1ac-3970fbd44197" xmlns:ns3="53cb783f-b98c-4fab-b48f-acedbc0f3848" targetNamespace="http://schemas.microsoft.com/office/2006/metadata/properties" ma:root="true" ma:fieldsID="7a5c164873da38dcc805456ccfc19f36" ns2:_="" ns3:_="">
    <xsd:import namespace="51c8cb60-37f0-49e4-b1ac-3970fbd44197"/>
    <xsd:import namespace="53cb783f-b98c-4fab-b48f-acedbc0f384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c8cb60-37f0-49e4-b1ac-3970fbd441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3cb783f-b98c-4fab-b48f-acedbc0f3848"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BAC6AC-7ACB-4096-9970-22BD32BDF4C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68E87D3-1CDD-4750-8B4D-962022A4227D}">
  <ds:schemaRefs>
    <ds:schemaRef ds:uri="http://schemas.microsoft.com/sharepoint/v3/contenttype/forms"/>
  </ds:schemaRefs>
</ds:datastoreItem>
</file>

<file path=customXml/itemProps3.xml><?xml version="1.0" encoding="utf-8"?>
<ds:datastoreItem xmlns:ds="http://schemas.openxmlformats.org/officeDocument/2006/customXml" ds:itemID="{324A5082-5F77-4F93-B910-5F2259B407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c8cb60-37f0-49e4-b1ac-3970fbd44197"/>
    <ds:schemaRef ds:uri="53cb783f-b98c-4fab-b48f-acedbc0f38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1A9C427-3598-46FD-9192-377515F2E7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694</Words>
  <Characters>3823</Characters>
  <Application>Microsoft Office Word</Application>
  <DocSecurity>0</DocSecurity>
  <Lines>31</Lines>
  <Paragraphs>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Manager/>
  <Company>caravelle digital</Company>
  <LinksUpToDate>false</LinksUpToDate>
  <CharactersWithSpaces>4508</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Evelyne Michaux-Lacroix</dc:creator>
  <cp:keywords/>
  <dc:description/>
  <cp:lastModifiedBy>Noelia Artigas</cp:lastModifiedBy>
  <cp:revision>4</cp:revision>
  <dcterms:created xsi:type="dcterms:W3CDTF">2021-09-27T13:48:00Z</dcterms:created>
  <dcterms:modified xsi:type="dcterms:W3CDTF">2021-11-29T09:04:00Z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0x010100532BB3E208D9BB4FBDD2BA86B1DF1FFE</vt:lpwstr>
  </property>
</Properties>
</file>